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9" w:lineRule="exact"/>
        <w:rPr>
          <w:rFonts w:ascii="黑体" w:hAnsi="黑体" w:eastAsia="黑体"/>
          <w:strike/>
        </w:rPr>
      </w:pPr>
    </w:p>
    <w:p>
      <w:pPr>
        <w:spacing w:line="589" w:lineRule="exact"/>
        <w:rPr>
          <w:rFonts w:ascii="黑体" w:hAnsi="黑体" w:eastAsia="黑体"/>
          <w:strike/>
        </w:rPr>
      </w:pPr>
    </w:p>
    <w:p>
      <w:pPr>
        <w:spacing w:line="589" w:lineRule="exact"/>
        <w:rPr>
          <w:rFonts w:ascii="黑体" w:hAnsi="黑体" w:eastAsia="黑体"/>
          <w:strike/>
        </w:rPr>
      </w:pPr>
    </w:p>
    <w:p>
      <w:pPr>
        <w:spacing w:line="1880" w:lineRule="exact"/>
        <w:rPr>
          <w:rFonts w:ascii="方正小标宋简体" w:eastAsia="方正小标宋简体"/>
          <w:color w:val="FF0000"/>
          <w:kern w:val="0"/>
          <w:sz w:val="128"/>
          <w:szCs w:val="128"/>
        </w:rPr>
      </w:pPr>
    </w:p>
    <w:p>
      <w:pPr>
        <w:ind w:left="3209" w:leftChars="1428" w:hanging="210" w:hangingChars="100"/>
      </w:pPr>
    </w:p>
    <w:p>
      <w:pPr>
        <w:ind w:firstLine="210" w:firstLineChars="100"/>
        <w:jc w:val="center"/>
      </w:pPr>
    </w:p>
    <w:p>
      <w:pPr>
        <w:ind w:firstLine="320" w:firstLineChars="100"/>
        <w:jc w:val="center"/>
        <w:rPr>
          <w:rFonts w:hint="eastAsia" w:ascii="仿宋" w:hAnsi="仿宋" w:eastAsia="仿宋" w:cs="仿宋"/>
          <w:sz w:val="32"/>
          <w:szCs w:val="32"/>
        </w:rPr>
      </w:pPr>
      <w:r>
        <w:rPr>
          <w:rFonts w:hint="eastAsia" w:ascii="仿宋" w:hAnsi="仿宋" w:eastAsia="仿宋" w:cs="仿宋"/>
          <w:sz w:val="32"/>
          <w:szCs w:val="32"/>
        </w:rPr>
        <w:t>乐市环审犍字〔202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02</w:t>
      </w:r>
      <w:r>
        <w:rPr>
          <w:rFonts w:hint="eastAsia" w:ascii="仿宋" w:hAnsi="仿宋" w:eastAsia="仿宋" w:cs="仿宋"/>
          <w:sz w:val="32"/>
          <w:szCs w:val="32"/>
        </w:rPr>
        <w:t>号</w:t>
      </w:r>
    </w:p>
    <w:p>
      <w:pPr>
        <w:spacing w:line="589" w:lineRule="exact"/>
        <w:jc w:val="center"/>
      </w:pPr>
    </w:p>
    <w:p>
      <w:pPr>
        <w:pStyle w:val="22"/>
        <w:ind w:firstLine="0"/>
      </w:pPr>
    </w:p>
    <w:p>
      <w:pPr>
        <w:pStyle w:val="22"/>
        <w:ind w:firstLine="0"/>
      </w:pPr>
    </w:p>
    <w:p>
      <w:pPr>
        <w:spacing w:line="560" w:lineRule="exact"/>
        <w:ind w:firstLine="2200" w:firstLineChars="5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乐山市</w:t>
      </w:r>
      <w:r>
        <w:rPr>
          <w:rFonts w:hint="eastAsia" w:ascii="Times New Roman" w:hAnsi="Times New Roman" w:eastAsia="方正小标宋简体" w:cs="Times New Roman"/>
          <w:sz w:val="44"/>
          <w:szCs w:val="44"/>
        </w:rPr>
        <w:t>犍为</w:t>
      </w:r>
      <w:r>
        <w:rPr>
          <w:rFonts w:ascii="Times New Roman" w:hAnsi="Times New Roman" w:eastAsia="方正小标宋简体" w:cs="Times New Roman"/>
          <w:sz w:val="44"/>
          <w:szCs w:val="44"/>
        </w:rPr>
        <w:t>生态环境局</w:t>
      </w:r>
    </w:p>
    <w:p>
      <w:pPr>
        <w:widowControl/>
        <w:spacing w:line="640" w:lineRule="exact"/>
        <w:jc w:val="center"/>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Cs/>
          <w:color w:val="000000"/>
          <w:kern w:val="0"/>
          <w:sz w:val="44"/>
          <w:szCs w:val="44"/>
        </w:rPr>
        <w:t>关于《</w:t>
      </w:r>
      <w:r>
        <w:rPr>
          <w:rFonts w:hint="eastAsia" w:ascii="方正小标宋简体" w:hAnsi="方正小标宋简体" w:eastAsia="方正小标宋简体" w:cs="方正小标宋简体"/>
          <w:b w:val="0"/>
          <w:bCs/>
          <w:kern w:val="2"/>
          <w:sz w:val="44"/>
          <w:szCs w:val="44"/>
          <w:lang w:val="en-US" w:eastAsia="zh-CN" w:bidi="ar-SA"/>
        </w:rPr>
        <w:t>犍为县泉水河山洪溪沟防洪综合治理</w:t>
      </w:r>
    </w:p>
    <w:p>
      <w:pPr>
        <w:widowControl/>
        <w:spacing w:line="64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 w:val="0"/>
          <w:bCs/>
          <w:kern w:val="2"/>
          <w:sz w:val="44"/>
          <w:szCs w:val="44"/>
          <w:lang w:val="en-US" w:eastAsia="zh-CN" w:bidi="ar-SA"/>
        </w:rPr>
        <w:t>项目</w:t>
      </w:r>
      <w:r>
        <w:rPr>
          <w:rFonts w:hint="eastAsia" w:ascii="方正小标宋简体" w:hAnsi="方正小标宋简体" w:eastAsia="方正小标宋简体" w:cs="方正小标宋简体"/>
          <w:bCs/>
          <w:color w:val="000000"/>
          <w:kern w:val="0"/>
          <w:sz w:val="44"/>
          <w:szCs w:val="44"/>
        </w:rPr>
        <w:t>环境影响报告表》的审批意见</w:t>
      </w:r>
    </w:p>
    <w:p>
      <w:pPr>
        <w:spacing w:line="600" w:lineRule="exact"/>
        <w:jc w:val="center"/>
        <w:rPr>
          <w:rFonts w:ascii="???????" w:hAnsi="仿宋" w:eastAsia="Times New Roman" w:cs="宋体"/>
          <w:kern w:val="0"/>
          <w:sz w:val="32"/>
          <w:szCs w:val="32"/>
        </w:rPr>
      </w:pPr>
    </w:p>
    <w:p>
      <w:pPr>
        <w:pStyle w:val="26"/>
        <w:spacing w:line="560" w:lineRule="exact"/>
        <w:jc w:val="both"/>
        <w:rPr>
          <w:rFonts w:ascii="仿宋_GB2312" w:hAnsi="仿宋_GB2312" w:eastAsia="仿宋_GB2312" w:cs="仿宋_GB2312"/>
          <w:bCs/>
          <w:sz w:val="32"/>
          <w:szCs w:val="32"/>
        </w:rPr>
      </w:pPr>
      <w:r>
        <w:rPr>
          <w:rFonts w:hint="eastAsia" w:ascii="仿宋_GB2312" w:hAnsi="仿宋_GB2312" w:eastAsia="仿宋_GB2312" w:cs="仿宋_GB2312"/>
          <w:b w:val="0"/>
          <w:bCs w:val="0"/>
          <w:kern w:val="2"/>
          <w:sz w:val="32"/>
          <w:szCs w:val="32"/>
          <w:lang w:val="en-US" w:eastAsia="zh-CN" w:bidi="ar-SA"/>
        </w:rPr>
        <w:t>犍为县水利电力技术推广中心</w:t>
      </w:r>
      <w:r>
        <w:rPr>
          <w:rFonts w:hint="eastAsia" w:ascii="仿宋_GB2312" w:hAnsi="仿宋_GB2312" w:eastAsia="仿宋_GB2312" w:cs="仿宋_GB2312"/>
          <w:bCs/>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你公司报送的《</w:t>
      </w:r>
      <w:r>
        <w:rPr>
          <w:rFonts w:hint="eastAsia" w:ascii="仿宋_GB2312" w:hAnsi="仿宋_GB2312" w:eastAsia="仿宋_GB2312" w:cs="仿宋_GB2312"/>
          <w:b w:val="0"/>
          <w:bCs w:val="0"/>
          <w:sz w:val="32"/>
          <w:szCs w:val="32"/>
          <w:lang w:eastAsia="zh-CN"/>
        </w:rPr>
        <w:t>犍为县泉水河山洪溪沟防洪综合治理项目</w:t>
      </w:r>
      <w:r>
        <w:rPr>
          <w:rFonts w:hint="eastAsia" w:ascii="仿宋" w:hAnsi="仿宋" w:eastAsia="仿宋" w:cs="仿宋"/>
          <w:sz w:val="32"/>
          <w:szCs w:val="32"/>
        </w:rPr>
        <w:t>环境影响报告表》</w:t>
      </w:r>
      <w:r>
        <w:rPr>
          <w:rFonts w:hint="eastAsia" w:ascii="仿宋_GB2312" w:hAnsi="仿宋_GB2312" w:eastAsia="仿宋_GB2312" w:cs="仿宋_GB2312"/>
          <w:sz w:val="32"/>
          <w:szCs w:val="32"/>
        </w:rPr>
        <w:t>（以下简称《报告表》）收悉</w:t>
      </w:r>
      <w:r>
        <w:rPr>
          <w:rFonts w:hint="eastAsia" w:ascii="仿宋_GB2312" w:hAnsi="仿宋_GB2312" w:eastAsia="仿宋_GB2312" w:cs="仿宋_GB2312"/>
          <w:kern w:val="0"/>
          <w:sz w:val="32"/>
          <w:szCs w:val="32"/>
        </w:rPr>
        <w:t>。经研究，</w:t>
      </w:r>
      <w:r>
        <w:rPr>
          <w:rFonts w:hint="eastAsia" w:ascii="仿宋_GB2312" w:hAnsi="仿宋_GB2312" w:eastAsia="仿宋_GB2312" w:cs="仿宋_GB2312"/>
          <w:color w:val="000000"/>
          <w:sz w:val="32"/>
          <w:szCs w:val="32"/>
        </w:rPr>
        <w:t>现就该</w:t>
      </w:r>
      <w:r>
        <w:rPr>
          <w:rFonts w:hint="eastAsia" w:ascii="仿宋_GB2312" w:hAnsi="仿宋_GB2312" w:eastAsia="仿宋_GB2312" w:cs="仿宋_GB2312"/>
          <w:sz w:val="32"/>
          <w:szCs w:val="32"/>
        </w:rPr>
        <w:t>《报告表》</w:t>
      </w:r>
      <w:r>
        <w:rPr>
          <w:rFonts w:hint="eastAsia" w:ascii="仿宋_GB2312" w:hAnsi="仿宋_GB2312" w:eastAsia="仿宋_GB2312" w:cs="仿宋_GB2312"/>
          <w:color w:val="000000"/>
          <w:sz w:val="32"/>
          <w:szCs w:val="32"/>
        </w:rPr>
        <w:t>提出以下审批意见：</w:t>
      </w:r>
    </w:p>
    <w:p>
      <w:pPr>
        <w:pStyle w:val="26"/>
        <w:numPr>
          <w:ilvl w:val="0"/>
          <w:numId w:val="2"/>
        </w:numPr>
        <w:spacing w:line="560" w:lineRule="exact"/>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项目总体情况</w:t>
      </w:r>
    </w:p>
    <w:p>
      <w:pPr>
        <w:pStyle w:val="26"/>
        <w:spacing w:line="560" w:lineRule="exact"/>
        <w:ind w:firstLine="640" w:firstLineChars="200"/>
        <w:jc w:val="both"/>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该项目</w:t>
      </w:r>
      <w:r>
        <w:rPr>
          <w:rFonts w:hint="eastAsia" w:ascii="仿宋_GB2312" w:hAnsi="仿宋_GB2312" w:eastAsia="仿宋_GB2312" w:cs="仿宋_GB2312"/>
          <w:bCs/>
          <w:sz w:val="32"/>
          <w:szCs w:val="32"/>
          <w:lang w:val="en-US" w:eastAsia="zh-CN"/>
        </w:rPr>
        <w:t>位于</w:t>
      </w:r>
      <w:r>
        <w:rPr>
          <w:rFonts w:hint="default" w:ascii="仿宋_GB2312" w:hAnsi="仿宋_GB2312" w:eastAsia="仿宋_GB2312" w:cs="仿宋_GB2312"/>
          <w:bCs/>
          <w:sz w:val="32"/>
          <w:szCs w:val="32"/>
          <w:lang w:val="en-US" w:eastAsia="zh-CN"/>
        </w:rPr>
        <w:t>四川省乐山市犍为县芭沟镇泉水社区</w:t>
      </w:r>
      <w:r>
        <w:rPr>
          <w:rFonts w:hint="eastAsia" w:ascii="仿宋_GB2312" w:hAnsi="仿宋_GB2312" w:eastAsia="仿宋_GB2312" w:cs="仿宋_GB2312"/>
          <w:bCs/>
          <w:sz w:val="32"/>
          <w:szCs w:val="32"/>
        </w:rPr>
        <w:t>。建设内容为</w:t>
      </w:r>
      <w:r>
        <w:rPr>
          <w:rFonts w:hint="eastAsia" w:ascii="仿宋" w:hAnsi="仿宋" w:eastAsia="仿宋" w:cs="仿宋"/>
          <w:bCs/>
          <w:sz w:val="30"/>
          <w:szCs w:val="30"/>
        </w:rPr>
        <w:t>：</w:t>
      </w:r>
      <w:r>
        <w:rPr>
          <w:rFonts w:hint="default" w:ascii="仿宋" w:hAnsi="仿宋" w:eastAsia="仿宋" w:cs="仿宋"/>
          <w:color w:val="auto"/>
          <w:sz w:val="32"/>
          <w:szCs w:val="32"/>
          <w:lang w:val="en-US" w:eastAsia="zh-CN"/>
        </w:rPr>
        <w:t>本次工程综合治理河段长1.56km，治理河段起点位于菜市场上游200m处台地坝头，终点止于木材加工厂对岸高阶地。治理河段内新建护岸2687m，其中左岸新建护岸1255m，右岸新建护岸1432m，对新建护岸河段淤积河道进行清淤疏浚，开挖淤泥量共计2340m</w:t>
      </w:r>
      <w:r>
        <w:rPr>
          <w:rFonts w:hint="default" w:ascii="仿宋" w:hAnsi="仿宋" w:eastAsia="仿宋" w:cs="仿宋"/>
          <w:color w:val="auto"/>
          <w:sz w:val="32"/>
          <w:szCs w:val="32"/>
          <w:vertAlign w:val="superscript"/>
          <w:lang w:val="en-US" w:eastAsia="zh-CN"/>
        </w:rPr>
        <w:t>3</w:t>
      </w:r>
      <w:r>
        <w:rPr>
          <w:rFonts w:hint="default" w:ascii="仿宋" w:hAnsi="仿宋" w:eastAsia="仿宋" w:cs="仿宋"/>
          <w:color w:val="auto"/>
          <w:sz w:val="32"/>
          <w:szCs w:val="32"/>
          <w:lang w:val="en-US" w:eastAsia="zh-CN"/>
        </w:rPr>
        <w:t>，改造石河堰泄洪冲砂闸1孔、改造阻水通道1处、新建下河梯步</w:t>
      </w:r>
      <w:r>
        <w:rPr>
          <w:rFonts w:hint="default" w:ascii="仿宋_GB2312" w:hAnsi="仿宋_GB2312" w:eastAsia="仿宋_GB2312" w:cs="仿宋_GB2312"/>
          <w:bCs/>
          <w:sz w:val="32"/>
          <w:szCs w:val="32"/>
          <w:lang w:val="en-US" w:eastAsia="zh-CN"/>
        </w:rPr>
        <w:t>1处。项目总投资1420.34万元，其中环保投资86.8万元，占总投资的6.11%</w:t>
      </w:r>
      <w:r>
        <w:rPr>
          <w:rFonts w:hint="eastAsia" w:ascii="仿宋_GB2312" w:hAnsi="仿宋_GB2312" w:eastAsia="仿宋_GB2312" w:cs="仿宋_GB2312"/>
          <w:bCs/>
          <w:sz w:val="32"/>
          <w:szCs w:val="32"/>
        </w:rPr>
        <w:t>。</w:t>
      </w:r>
    </w:p>
    <w:p>
      <w:pPr>
        <w:pStyle w:val="26"/>
        <w:spacing w:line="560" w:lineRule="exact"/>
        <w:ind w:firstLine="640" w:firstLineChars="200"/>
        <w:jc w:val="both"/>
        <w:rPr>
          <w:rFonts w:hint="eastAsia" w:ascii="仿宋_GB2312" w:hAnsi="仿宋_GB2312" w:eastAsia="仿宋_GB2312" w:cs="仿宋_GB2312"/>
          <w:bCs/>
          <w:sz w:val="32"/>
          <w:szCs w:val="32"/>
        </w:rPr>
      </w:pPr>
      <w:r>
        <w:rPr>
          <w:rFonts w:hint="default" w:ascii="仿宋_GB2312" w:hAnsi="仿宋_GB2312" w:eastAsia="仿宋_GB2312" w:cs="仿宋_GB2312"/>
          <w:bCs/>
          <w:sz w:val="32"/>
          <w:szCs w:val="32"/>
          <w:lang w:val="en-US" w:eastAsia="zh-CN"/>
        </w:rPr>
        <w:t>本项目</w:t>
      </w:r>
      <w:r>
        <w:rPr>
          <w:rFonts w:hint="eastAsia" w:ascii="仿宋_GB2312" w:hAnsi="仿宋_GB2312" w:eastAsia="仿宋_GB2312" w:cs="仿宋_GB2312"/>
          <w:bCs/>
          <w:sz w:val="32"/>
          <w:szCs w:val="32"/>
          <w:lang w:val="en-US" w:eastAsia="zh-CN"/>
        </w:rPr>
        <w:t>已</w:t>
      </w:r>
      <w:r>
        <w:rPr>
          <w:rFonts w:hint="default" w:ascii="仿宋_GB2312" w:hAnsi="仿宋_GB2312" w:eastAsia="仿宋_GB2312" w:cs="仿宋_GB2312"/>
          <w:bCs/>
          <w:sz w:val="32"/>
          <w:szCs w:val="32"/>
          <w:lang w:val="en-US" w:eastAsia="zh-CN"/>
        </w:rPr>
        <w:t>取得犍为县发展和改革局《关于</w:t>
      </w:r>
      <w:r>
        <w:rPr>
          <w:rFonts w:hint="eastAsia" w:ascii="仿宋_GB2312" w:hAnsi="仿宋_GB2312" w:eastAsia="仿宋_GB2312" w:cs="仿宋_GB2312"/>
          <w:bCs/>
          <w:sz w:val="32"/>
          <w:szCs w:val="32"/>
          <w:lang w:val="en-US" w:eastAsia="zh-CN"/>
        </w:rPr>
        <w:t>泉水河山洪溪沟防洪综合治理工程项目</w:t>
      </w:r>
      <w:r>
        <w:rPr>
          <w:rFonts w:hint="default" w:ascii="仿宋_GB2312" w:hAnsi="仿宋_GB2312" w:eastAsia="仿宋_GB2312" w:cs="仿宋_GB2312"/>
          <w:bCs/>
          <w:sz w:val="32"/>
          <w:szCs w:val="32"/>
          <w:lang w:val="en-US" w:eastAsia="zh-CN"/>
        </w:rPr>
        <w:t>可行性研究报告（代项目建议书）的批复》（犍发改项目审[202</w:t>
      </w:r>
      <w:r>
        <w:rPr>
          <w:rFonts w:hint="eastAsia" w:ascii="仿宋_GB2312" w:hAnsi="仿宋_GB2312" w:eastAsia="仿宋_GB2312" w:cs="仿宋_GB2312"/>
          <w:bCs/>
          <w:sz w:val="32"/>
          <w:szCs w:val="32"/>
          <w:lang w:val="en-US" w:eastAsia="zh-CN"/>
        </w:rPr>
        <w:t>3</w:t>
      </w:r>
      <w:r>
        <w:rPr>
          <w:rFonts w:hint="default"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lang w:val="en-US" w:eastAsia="zh-CN"/>
        </w:rPr>
        <w:t>62</w:t>
      </w:r>
      <w:r>
        <w:rPr>
          <w:rFonts w:hint="default" w:ascii="仿宋_GB2312" w:hAnsi="仿宋_GB2312" w:eastAsia="仿宋_GB2312" w:cs="仿宋_GB2312"/>
          <w:bCs/>
          <w:sz w:val="32"/>
          <w:szCs w:val="32"/>
          <w:lang w:val="en-US" w:eastAsia="zh-CN"/>
        </w:rPr>
        <w:t>号）</w:t>
      </w:r>
      <w:r>
        <w:rPr>
          <w:rFonts w:hint="eastAsia" w:ascii="仿宋_GB2312" w:hAnsi="仿宋_GB2312" w:eastAsia="仿宋_GB2312" w:cs="仿宋_GB2312"/>
          <w:bCs/>
          <w:sz w:val="32"/>
          <w:szCs w:val="32"/>
          <w:lang w:val="en-US" w:eastAsia="zh-CN"/>
        </w:rPr>
        <w:t>,</w:t>
      </w:r>
      <w:r>
        <w:rPr>
          <w:rFonts w:hint="default" w:ascii="仿宋_GB2312" w:hAnsi="仿宋_GB2312" w:eastAsia="仿宋_GB2312" w:cs="仿宋_GB2312"/>
          <w:bCs/>
          <w:sz w:val="32"/>
          <w:szCs w:val="32"/>
        </w:rPr>
        <w:t>因此项目建设符合国家现行</w:t>
      </w:r>
      <w:r>
        <w:rPr>
          <w:rFonts w:hint="default" w:ascii="仿宋_GB2312" w:hAnsi="仿宋_GB2312" w:eastAsia="仿宋_GB2312" w:cs="仿宋_GB2312"/>
          <w:bCs/>
          <w:sz w:val="32"/>
          <w:szCs w:val="32"/>
          <w:lang w:eastAsia="zh-CN"/>
        </w:rPr>
        <w:t>产业政策</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项目</w:t>
      </w:r>
      <w:r>
        <w:rPr>
          <w:rFonts w:hint="eastAsia" w:ascii="仿宋_GB2312" w:hAnsi="仿宋_GB2312" w:eastAsia="仿宋_GB2312" w:cs="仿宋_GB2312"/>
          <w:bCs/>
          <w:sz w:val="32"/>
          <w:szCs w:val="32"/>
        </w:rPr>
        <w:t>不涉及饮用水源保护区、自然保护区，风景名胜区等特殊保护区，符合国家产业政策，在认真落实《报告表》提出的污染防治措施的前提下，能够满足各项污染物达标排放要求，环境风险可控。同意你公司按照《报告表》中所列的工程性质、规模、地点、环境保护对策措施及要求进行建设。</w:t>
      </w:r>
    </w:p>
    <w:p>
      <w:pPr>
        <w:pStyle w:val="26"/>
        <w:spacing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项目应重点做好以下环保工作</w:t>
      </w:r>
      <w:bookmarkStart w:id="0" w:name="_GoBack"/>
      <w:bookmarkEnd w:id="0"/>
    </w:p>
    <w:p>
      <w:pPr>
        <w:pStyle w:val="26"/>
        <w:spacing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（一）严格按照《报告表》有关要求，落实环保投资，落实施工期各项污染防治措施及风险防范措施，确保污染物稳定达标排放。</w:t>
      </w:r>
    </w:p>
    <w:p>
      <w:pPr>
        <w:pStyle w:val="26"/>
        <w:spacing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（二）落实施工期各项污染控制措施。强化施工期环境管理，结合周围敏感点分布，合理安排施工时间，优化施工场地布设、施工方式，减缓施工扬尘、噪声对周围敏感点的影响，避免施工扰民。</w:t>
      </w:r>
    </w:p>
    <w:p>
      <w:pPr>
        <w:pStyle w:val="26"/>
        <w:spacing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）做好施工期的污染防治工作。严格落实建筑施工工地污染治理要求。严格遵守《四川省施工场地扬尘排放标准》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乐山市扬尘污染防治条例》要求，加强施工扬尘监管，全面落实“六必须、六不准、六个百分之百”，加强喷雾、洒水降尘，临时露天堆存的表土、建渣等采取防尘网遮盖并设置相应排水沟，满足《四川省施工场地扬尘排放标准》相关要求，严格落实重污染天气强制性减排要求；严格落实施工噪声管控要求，中、高考期间及地方政府要求停工期间禁鸣施工，针对周边学校、医院及场镇居民采取合理的施工作业时间及运输路线，运输车辆路经学校、医院及场镇，减速慢行，禁止鸣笛；施工建筑垃圾及时清运至当地政府指定地点回填，严禁随意倾倒，生活垃圾收集后送环卫部门统一处理；建筑施工废水经沉淀池处理后回用；淤泥废水经沉砂池处理后，罐车拉至污水处理厂处理。</w:t>
      </w:r>
    </w:p>
    <w:p>
      <w:pPr>
        <w:spacing w:line="570" w:lineRule="exact"/>
        <w:ind w:firstLine="640" w:firstLineChars="200"/>
        <w:rPr>
          <w:rFonts w:hint="eastAsia" w:ascii="仿宋" w:hAnsi="仿宋" w:eastAsia="仿宋" w:cs="仿宋"/>
          <w:bCs/>
          <w:sz w:val="32"/>
          <w:szCs w:val="32"/>
        </w:rPr>
      </w:pPr>
      <w:r>
        <w:rPr>
          <w:rFonts w:hint="eastAsia" w:ascii="仿宋_GB2312" w:hAnsi="仿宋_GB2312" w:eastAsia="仿宋_GB2312" w:cs="仿宋_GB2312"/>
          <w:bCs/>
          <w:sz w:val="32"/>
          <w:szCs w:val="32"/>
        </w:rPr>
        <w:t>（四）本项目运营期不会产生废气、废水、噪声和固废等污染，不会对周围环境产生不良环境影响，施工结束后进行绿化优化了河岸环境。运营期，项目可避免洪灾使生态环境恶化，有效避免土地冲毁、淤压，水质恶化，减少水土流失和河道严重积淤现象，进一步改善小流域区域水生态环境，对社会稳定和生态环境都有正效应。</w:t>
      </w:r>
    </w:p>
    <w:p>
      <w:pPr>
        <w:pStyle w:val="26"/>
        <w:spacing w:line="560" w:lineRule="exact"/>
        <w:ind w:firstLine="640" w:firstLineChars="200"/>
        <w:jc w:val="both"/>
        <w:rPr>
          <w:rFonts w:hint="default" w:ascii="仿宋_GB2312" w:eastAsia="仿宋_GB2312"/>
          <w:sz w:val="32"/>
          <w:szCs w:val="32"/>
          <w:lang w:val="en-US" w:eastAsia="zh-CN"/>
        </w:rPr>
      </w:pPr>
      <w:r>
        <w:rPr>
          <w:rFonts w:hint="eastAsia" w:ascii="仿宋_GB2312" w:hAnsi="仿宋_GB2312" w:eastAsia="仿宋_GB2312" w:cs="仿宋_GB2312"/>
          <w:bCs/>
          <w:sz w:val="32"/>
          <w:szCs w:val="32"/>
        </w:rPr>
        <w:t>（</w:t>
      </w:r>
      <w:r>
        <w:rPr>
          <w:rFonts w:hint="eastAsia" w:ascii="仿宋_GB2312" w:eastAsia="仿宋_GB2312"/>
          <w:sz w:val="32"/>
          <w:szCs w:val="32"/>
        </w:rPr>
        <w:t>五</w:t>
      </w:r>
      <w:r>
        <w:rPr>
          <w:rFonts w:hint="eastAsia" w:ascii="仿宋_GB2312" w:hAnsi="仿宋_GB2312" w:eastAsia="仿宋_GB2312" w:cs="仿宋_GB2312"/>
          <w:bCs/>
          <w:sz w:val="32"/>
          <w:szCs w:val="32"/>
        </w:rPr>
        <w:t>）加强环境风险防范。认真落实风险事故预防应急措施，针对项目特点制定有效的应急处理预案，防止发生因事故引发的环境污染和生态破坏。加强对设施的运行及维护管理，确保其稳定正常运行，杜绝风险事故的发生</w:t>
      </w:r>
      <w:r>
        <w:rPr>
          <w:rFonts w:hint="eastAsia" w:ascii="仿宋_GB2312" w:eastAsia="仿宋_GB2312"/>
          <w:color w:val="000000" w:themeColor="text1"/>
          <w:sz w:val="32"/>
          <w:szCs w:val="32"/>
          <w:lang w:val="en-US" w:eastAsia="zh-CN"/>
          <w14:textFill>
            <w14:solidFill>
              <w14:schemeClr w14:val="tx1"/>
            </w14:solidFill>
          </w14:textFill>
        </w:rPr>
        <w:t>。</w:t>
      </w:r>
    </w:p>
    <w:p>
      <w:pPr>
        <w:pStyle w:val="26"/>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四、项目开工建设前，须依法完备行政许可相关手续</w:t>
      </w:r>
      <w:r>
        <w:rPr>
          <w:rFonts w:hint="eastAsia" w:ascii="仿宋_GB2312" w:eastAsia="仿宋_GB2312"/>
          <w:sz w:val="32"/>
          <w:szCs w:val="32"/>
          <w:lang w:eastAsia="zh-CN"/>
        </w:rPr>
        <w:t>。</w:t>
      </w:r>
    </w:p>
    <w:p>
      <w:pPr>
        <w:pStyle w:val="2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五、项目建设必须严格执行环境保护“三同时”制度。项目竣工后，应按相关规定对配套建设的环保设施和采取的环境保护措施进行自主竣工验收，并依法向社会公开验收报告。</w:t>
      </w:r>
    </w:p>
    <w:p>
      <w:pPr>
        <w:pStyle w:val="2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六、项目环境影响评价文件经批准后，如项目的性质、规模、地点采用的生产工艺或者防治污染、防止生态破坏的措施发生重大变动的，你公司应当重新报批环境影响评价文件，否则不得实施。自环境影响评价文件批复之日起，如项目超过5年未开工建设，环境影响评价文件应当报原审批部门重新审核。</w:t>
      </w:r>
    </w:p>
    <w:p>
      <w:pPr>
        <w:pStyle w:val="26"/>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rPr>
        <w:t>七、请乐山市犍为生态环境保护综合行政执法大队加强对该项目的监督管理。</w:t>
      </w:r>
    </w:p>
    <w:p>
      <w:pPr>
        <w:pStyle w:val="26"/>
        <w:spacing w:line="560" w:lineRule="exact"/>
        <w:ind w:firstLine="5120" w:firstLineChars="1600"/>
        <w:jc w:val="both"/>
        <w:rPr>
          <w:rFonts w:ascii="仿宋_GB2312" w:hAnsi="仿宋_GB2312" w:eastAsia="仿宋_GB2312" w:cs="仿宋_GB2312"/>
          <w:bCs/>
          <w:sz w:val="32"/>
          <w:szCs w:val="32"/>
        </w:rPr>
      </w:pPr>
    </w:p>
    <w:p>
      <w:pPr>
        <w:pStyle w:val="26"/>
        <w:spacing w:line="560" w:lineRule="exact"/>
        <w:ind w:firstLine="5120" w:firstLineChars="1600"/>
        <w:jc w:val="both"/>
        <w:rPr>
          <w:rFonts w:hint="eastAsia" w:ascii="仿宋_GB2312" w:hAnsi="仿宋_GB2312" w:eastAsia="仿宋_GB2312" w:cs="仿宋_GB2312"/>
          <w:bCs/>
          <w:sz w:val="32"/>
          <w:szCs w:val="32"/>
        </w:rPr>
      </w:pPr>
    </w:p>
    <w:p>
      <w:pPr>
        <w:pStyle w:val="26"/>
        <w:spacing w:line="560" w:lineRule="exact"/>
        <w:ind w:firstLine="5120" w:firstLineChars="16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乐山市犍为生态环境局</w:t>
      </w:r>
    </w:p>
    <w:p>
      <w:pPr>
        <w:pStyle w:val="26"/>
        <w:spacing w:line="560" w:lineRule="exact"/>
        <w:ind w:firstLine="5760" w:firstLineChars="1800"/>
        <w:jc w:val="both"/>
        <w:rPr>
          <w:rFonts w:ascii="仿宋_GB2312" w:eastAsia="仿宋_GB2312"/>
          <w:color w:val="auto"/>
          <w:sz w:val="32"/>
          <w:szCs w:val="32"/>
        </w:rPr>
      </w:pP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30</w:t>
      </w:r>
      <w:r>
        <w:rPr>
          <w:rFonts w:hint="eastAsia" w:ascii="仿宋_GB2312" w:hAnsi="仿宋_GB2312" w:eastAsia="仿宋_GB2312" w:cs="仿宋_GB2312"/>
          <w:bCs/>
          <w:color w:val="auto"/>
          <w:sz w:val="32"/>
          <w:szCs w:val="32"/>
        </w:rPr>
        <w:t>日</w:t>
      </w:r>
    </w:p>
    <w:p>
      <w:pPr>
        <w:tabs>
          <w:tab w:val="left" w:pos="8145"/>
        </w:tabs>
        <w:spacing w:line="560" w:lineRule="exact"/>
        <w:rPr>
          <w:rFonts w:hint="eastAsia" w:ascii="仿宋_GB2312" w:eastAsia="仿宋_GB2312"/>
          <w:lang w:eastAsia="zh-CN"/>
        </w:rPr>
      </w:pPr>
      <w:r>
        <w:rPr>
          <w:rFonts w:hint="eastAsia" w:ascii="仿宋_GB2312" w:eastAsia="仿宋_GB2312"/>
          <w:lang w:eastAsia="zh-CN"/>
        </w:rPr>
        <w:tab/>
      </w:r>
    </w:p>
    <w:p>
      <w:pPr>
        <w:pStyle w:val="26"/>
        <w:spacing w:line="560" w:lineRule="exact"/>
        <w:jc w:val="both"/>
        <w:rPr>
          <w:rFonts w:hint="eastAsia" w:ascii="仿宋_GB2312" w:eastAsia="仿宋_GB2312"/>
          <w:sz w:val="32"/>
          <w:szCs w:val="32"/>
        </w:rPr>
      </w:pPr>
      <w:r>
        <w:rPr>
          <w:rFonts w:hint="eastAsia" w:ascii="仿宋_GB2312" w:eastAsia="仿宋_GB2312"/>
          <w:sz w:val="32"/>
          <w:szCs w:val="32"/>
        </w:rPr>
        <w:t>抄送：乐山市犍为生态环境保护综合行政执法大队</w:t>
      </w:r>
    </w:p>
    <w:p>
      <w:pPr>
        <w:spacing w:line="600" w:lineRule="exact"/>
      </w:pPr>
    </w:p>
    <w:sectPr>
      <w:headerReference r:id="rId3" w:type="default"/>
      <w:footerReference r:id="rId4" w:type="default"/>
      <w:pgSz w:w="11906" w:h="16838"/>
      <w:pgMar w:top="1440" w:right="1468" w:bottom="1440" w:left="1468"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- 3 -</w:t>
                          </w:r>
                          <w:r>
                            <w:rPr>
                              <w:rFonts w:hint="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9"/>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- 3 -</w:t>
                    </w:r>
                    <w:r>
                      <w:rPr>
                        <w:rFonts w:hint="eastAsia"/>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80C1C3D"/>
    <w:multiLevelType w:val="multilevel"/>
    <w:tmpl w:val="580C1C3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ZTJhNDQ1MjkyMjM5Y2UxZDI2NmI2ZmVhODM2ODYifQ=="/>
  </w:docVars>
  <w:rsids>
    <w:rsidRoot w:val="70E07358"/>
    <w:rsid w:val="00071212"/>
    <w:rsid w:val="00073BF1"/>
    <w:rsid w:val="00104FA8"/>
    <w:rsid w:val="00120A23"/>
    <w:rsid w:val="00124CD2"/>
    <w:rsid w:val="00177597"/>
    <w:rsid w:val="00194B54"/>
    <w:rsid w:val="001C7116"/>
    <w:rsid w:val="002067ED"/>
    <w:rsid w:val="00274500"/>
    <w:rsid w:val="002A73E5"/>
    <w:rsid w:val="0038203C"/>
    <w:rsid w:val="003D2B17"/>
    <w:rsid w:val="003F36B4"/>
    <w:rsid w:val="00430B6D"/>
    <w:rsid w:val="00460699"/>
    <w:rsid w:val="004A600F"/>
    <w:rsid w:val="004C6E04"/>
    <w:rsid w:val="0051693C"/>
    <w:rsid w:val="00537339"/>
    <w:rsid w:val="00547189"/>
    <w:rsid w:val="00554A7E"/>
    <w:rsid w:val="00557548"/>
    <w:rsid w:val="0057658B"/>
    <w:rsid w:val="00596E92"/>
    <w:rsid w:val="005D5799"/>
    <w:rsid w:val="005F7A06"/>
    <w:rsid w:val="00691D16"/>
    <w:rsid w:val="006A49CF"/>
    <w:rsid w:val="006A7DEF"/>
    <w:rsid w:val="006D7953"/>
    <w:rsid w:val="008128B7"/>
    <w:rsid w:val="0082736A"/>
    <w:rsid w:val="008B550C"/>
    <w:rsid w:val="009314DD"/>
    <w:rsid w:val="00980111"/>
    <w:rsid w:val="009A4AF6"/>
    <w:rsid w:val="009C11B8"/>
    <w:rsid w:val="009F5B0C"/>
    <w:rsid w:val="00A22AEE"/>
    <w:rsid w:val="00A62352"/>
    <w:rsid w:val="00A67B5E"/>
    <w:rsid w:val="00B17694"/>
    <w:rsid w:val="00B258DE"/>
    <w:rsid w:val="00B3772A"/>
    <w:rsid w:val="00BC3194"/>
    <w:rsid w:val="00C050CB"/>
    <w:rsid w:val="00C35D63"/>
    <w:rsid w:val="00CF7493"/>
    <w:rsid w:val="00D059F0"/>
    <w:rsid w:val="00D43A5C"/>
    <w:rsid w:val="00DB6B6F"/>
    <w:rsid w:val="00DD2FEF"/>
    <w:rsid w:val="00DD69E0"/>
    <w:rsid w:val="00E073E6"/>
    <w:rsid w:val="00E21119"/>
    <w:rsid w:val="00E527CF"/>
    <w:rsid w:val="00F062FE"/>
    <w:rsid w:val="00F85D9D"/>
    <w:rsid w:val="00FC74A2"/>
    <w:rsid w:val="00FE5881"/>
    <w:rsid w:val="011054C9"/>
    <w:rsid w:val="01135E66"/>
    <w:rsid w:val="01253372"/>
    <w:rsid w:val="018A58CB"/>
    <w:rsid w:val="01A27254"/>
    <w:rsid w:val="01F96EA3"/>
    <w:rsid w:val="0201667E"/>
    <w:rsid w:val="020B1E12"/>
    <w:rsid w:val="02170D03"/>
    <w:rsid w:val="022A6766"/>
    <w:rsid w:val="023A25BD"/>
    <w:rsid w:val="02445E7E"/>
    <w:rsid w:val="025002DF"/>
    <w:rsid w:val="02556A41"/>
    <w:rsid w:val="02812172"/>
    <w:rsid w:val="02AA2972"/>
    <w:rsid w:val="02B558DE"/>
    <w:rsid w:val="02D750B5"/>
    <w:rsid w:val="02E85574"/>
    <w:rsid w:val="030632DA"/>
    <w:rsid w:val="03097CFA"/>
    <w:rsid w:val="031722A3"/>
    <w:rsid w:val="03352448"/>
    <w:rsid w:val="03630182"/>
    <w:rsid w:val="03755009"/>
    <w:rsid w:val="03796612"/>
    <w:rsid w:val="03D10C39"/>
    <w:rsid w:val="03E93880"/>
    <w:rsid w:val="03F369B7"/>
    <w:rsid w:val="047C44B7"/>
    <w:rsid w:val="04B85E08"/>
    <w:rsid w:val="04CA0D0E"/>
    <w:rsid w:val="04DD5930"/>
    <w:rsid w:val="04E073AD"/>
    <w:rsid w:val="04FF1589"/>
    <w:rsid w:val="050209E3"/>
    <w:rsid w:val="050D206E"/>
    <w:rsid w:val="057B79F5"/>
    <w:rsid w:val="05972C25"/>
    <w:rsid w:val="05E337FC"/>
    <w:rsid w:val="06337A85"/>
    <w:rsid w:val="063E0402"/>
    <w:rsid w:val="064D4998"/>
    <w:rsid w:val="066D3BEE"/>
    <w:rsid w:val="068D2B9F"/>
    <w:rsid w:val="068F128E"/>
    <w:rsid w:val="06AB310A"/>
    <w:rsid w:val="06C23411"/>
    <w:rsid w:val="06CB0518"/>
    <w:rsid w:val="06E74CB2"/>
    <w:rsid w:val="06EF09B3"/>
    <w:rsid w:val="06FA0DFD"/>
    <w:rsid w:val="07083966"/>
    <w:rsid w:val="073D4060"/>
    <w:rsid w:val="078B7A54"/>
    <w:rsid w:val="07912C81"/>
    <w:rsid w:val="07CF4004"/>
    <w:rsid w:val="07F04A41"/>
    <w:rsid w:val="081E52EA"/>
    <w:rsid w:val="084A627C"/>
    <w:rsid w:val="087B2C4D"/>
    <w:rsid w:val="089362EE"/>
    <w:rsid w:val="08B0038F"/>
    <w:rsid w:val="08F9394A"/>
    <w:rsid w:val="09210F07"/>
    <w:rsid w:val="096B1B3E"/>
    <w:rsid w:val="099D0761"/>
    <w:rsid w:val="09D40895"/>
    <w:rsid w:val="0A116B8A"/>
    <w:rsid w:val="0A317E49"/>
    <w:rsid w:val="0A48662F"/>
    <w:rsid w:val="0AB85556"/>
    <w:rsid w:val="0AD61268"/>
    <w:rsid w:val="0AD91C97"/>
    <w:rsid w:val="0AE46FE1"/>
    <w:rsid w:val="0B1E146F"/>
    <w:rsid w:val="0B2B3FA8"/>
    <w:rsid w:val="0B4C62E8"/>
    <w:rsid w:val="0B6A7037"/>
    <w:rsid w:val="0B917632"/>
    <w:rsid w:val="0C07555E"/>
    <w:rsid w:val="0C2F1549"/>
    <w:rsid w:val="0C610F1B"/>
    <w:rsid w:val="0C713D81"/>
    <w:rsid w:val="0C9E2283"/>
    <w:rsid w:val="0CA347DF"/>
    <w:rsid w:val="0CC1463D"/>
    <w:rsid w:val="0CD10852"/>
    <w:rsid w:val="0CD53084"/>
    <w:rsid w:val="0CFB142B"/>
    <w:rsid w:val="0D0419C0"/>
    <w:rsid w:val="0D1330FA"/>
    <w:rsid w:val="0D366907"/>
    <w:rsid w:val="0D4A1182"/>
    <w:rsid w:val="0D667440"/>
    <w:rsid w:val="0DB93F1C"/>
    <w:rsid w:val="0DC62C71"/>
    <w:rsid w:val="0E213E5B"/>
    <w:rsid w:val="0E440BB0"/>
    <w:rsid w:val="0E78331D"/>
    <w:rsid w:val="0E7B3FEC"/>
    <w:rsid w:val="0E7F360E"/>
    <w:rsid w:val="0E9242CA"/>
    <w:rsid w:val="0EB147FC"/>
    <w:rsid w:val="0F214CCB"/>
    <w:rsid w:val="0F5B3F61"/>
    <w:rsid w:val="0FBC6489"/>
    <w:rsid w:val="0FE443F8"/>
    <w:rsid w:val="10080AC2"/>
    <w:rsid w:val="102A0C3D"/>
    <w:rsid w:val="103879C3"/>
    <w:rsid w:val="10EF5DF8"/>
    <w:rsid w:val="11285BCC"/>
    <w:rsid w:val="115409ED"/>
    <w:rsid w:val="11557AE1"/>
    <w:rsid w:val="11D81D3B"/>
    <w:rsid w:val="11FF19BD"/>
    <w:rsid w:val="124060AD"/>
    <w:rsid w:val="12B04862"/>
    <w:rsid w:val="12BA1288"/>
    <w:rsid w:val="13135841"/>
    <w:rsid w:val="13ED1B38"/>
    <w:rsid w:val="13FD3CDB"/>
    <w:rsid w:val="142B0FDC"/>
    <w:rsid w:val="144042CA"/>
    <w:rsid w:val="14574AE4"/>
    <w:rsid w:val="14A32CA0"/>
    <w:rsid w:val="14B16815"/>
    <w:rsid w:val="14B56B02"/>
    <w:rsid w:val="14D168AD"/>
    <w:rsid w:val="14DC7D94"/>
    <w:rsid w:val="14E04B5C"/>
    <w:rsid w:val="14F54A7F"/>
    <w:rsid w:val="14FA4CF7"/>
    <w:rsid w:val="150528C2"/>
    <w:rsid w:val="152135B1"/>
    <w:rsid w:val="152906FC"/>
    <w:rsid w:val="152F7604"/>
    <w:rsid w:val="15305B06"/>
    <w:rsid w:val="1551302B"/>
    <w:rsid w:val="156A3DC6"/>
    <w:rsid w:val="15760BF6"/>
    <w:rsid w:val="15A85EC8"/>
    <w:rsid w:val="15B30E58"/>
    <w:rsid w:val="15BD46AF"/>
    <w:rsid w:val="15CD459D"/>
    <w:rsid w:val="15D51730"/>
    <w:rsid w:val="15EA4F49"/>
    <w:rsid w:val="15EB750D"/>
    <w:rsid w:val="15FB4C87"/>
    <w:rsid w:val="16804CF4"/>
    <w:rsid w:val="16D04DE3"/>
    <w:rsid w:val="16EA49EA"/>
    <w:rsid w:val="17863100"/>
    <w:rsid w:val="17D54852"/>
    <w:rsid w:val="1830606F"/>
    <w:rsid w:val="18A9156A"/>
    <w:rsid w:val="18B02117"/>
    <w:rsid w:val="18B66B1D"/>
    <w:rsid w:val="18C45944"/>
    <w:rsid w:val="18DB2CDF"/>
    <w:rsid w:val="19356D4D"/>
    <w:rsid w:val="19410B0E"/>
    <w:rsid w:val="1A280B38"/>
    <w:rsid w:val="1A406B75"/>
    <w:rsid w:val="1A57025B"/>
    <w:rsid w:val="1A59406A"/>
    <w:rsid w:val="1A9A2F8D"/>
    <w:rsid w:val="1AA86223"/>
    <w:rsid w:val="1B111F2B"/>
    <w:rsid w:val="1BD821A4"/>
    <w:rsid w:val="1C1970CF"/>
    <w:rsid w:val="1C2C0358"/>
    <w:rsid w:val="1C4D07C7"/>
    <w:rsid w:val="1C5A0D69"/>
    <w:rsid w:val="1C945532"/>
    <w:rsid w:val="1C9B0535"/>
    <w:rsid w:val="1CC672F7"/>
    <w:rsid w:val="1CCC4909"/>
    <w:rsid w:val="1D2F041D"/>
    <w:rsid w:val="1D395D9F"/>
    <w:rsid w:val="1D657F9D"/>
    <w:rsid w:val="1DC51D0D"/>
    <w:rsid w:val="1DDE4F9F"/>
    <w:rsid w:val="1DE1641B"/>
    <w:rsid w:val="1DE5468F"/>
    <w:rsid w:val="1E0837A3"/>
    <w:rsid w:val="1E1D78AC"/>
    <w:rsid w:val="1E360515"/>
    <w:rsid w:val="1E59013B"/>
    <w:rsid w:val="1E8D4AB2"/>
    <w:rsid w:val="1E97037F"/>
    <w:rsid w:val="1EAB69A2"/>
    <w:rsid w:val="1EB94FB3"/>
    <w:rsid w:val="1F256426"/>
    <w:rsid w:val="1F334A54"/>
    <w:rsid w:val="1F345F2A"/>
    <w:rsid w:val="1F904239"/>
    <w:rsid w:val="1F9334E4"/>
    <w:rsid w:val="1FA46DF6"/>
    <w:rsid w:val="1FAA1B55"/>
    <w:rsid w:val="1FB81414"/>
    <w:rsid w:val="1FBA2E53"/>
    <w:rsid w:val="1FE66E5E"/>
    <w:rsid w:val="1FF97D5D"/>
    <w:rsid w:val="1FFF6E9F"/>
    <w:rsid w:val="20026AEC"/>
    <w:rsid w:val="20191E9C"/>
    <w:rsid w:val="201D7766"/>
    <w:rsid w:val="205F4929"/>
    <w:rsid w:val="20951538"/>
    <w:rsid w:val="20B70307"/>
    <w:rsid w:val="20CF0B73"/>
    <w:rsid w:val="20DB6A5B"/>
    <w:rsid w:val="214E427F"/>
    <w:rsid w:val="215B5C44"/>
    <w:rsid w:val="21C806B9"/>
    <w:rsid w:val="21EF7452"/>
    <w:rsid w:val="21F82E98"/>
    <w:rsid w:val="22036691"/>
    <w:rsid w:val="2207561C"/>
    <w:rsid w:val="220B5B3C"/>
    <w:rsid w:val="223C3402"/>
    <w:rsid w:val="2247681A"/>
    <w:rsid w:val="22776244"/>
    <w:rsid w:val="228701F8"/>
    <w:rsid w:val="22CE7DA5"/>
    <w:rsid w:val="23BE45EE"/>
    <w:rsid w:val="23C43581"/>
    <w:rsid w:val="23E718EE"/>
    <w:rsid w:val="24091012"/>
    <w:rsid w:val="24751C1E"/>
    <w:rsid w:val="24752FA5"/>
    <w:rsid w:val="247673BA"/>
    <w:rsid w:val="248A673E"/>
    <w:rsid w:val="2492674E"/>
    <w:rsid w:val="24CC601C"/>
    <w:rsid w:val="24D45859"/>
    <w:rsid w:val="24FD5EA2"/>
    <w:rsid w:val="25821FE5"/>
    <w:rsid w:val="261B435D"/>
    <w:rsid w:val="262B18FA"/>
    <w:rsid w:val="266B1D2F"/>
    <w:rsid w:val="266E6A96"/>
    <w:rsid w:val="268B76B0"/>
    <w:rsid w:val="26C1299C"/>
    <w:rsid w:val="26E2748C"/>
    <w:rsid w:val="26E66850"/>
    <w:rsid w:val="27443965"/>
    <w:rsid w:val="276D1C8D"/>
    <w:rsid w:val="2776255B"/>
    <w:rsid w:val="27D112AE"/>
    <w:rsid w:val="282D0A05"/>
    <w:rsid w:val="283D1060"/>
    <w:rsid w:val="28611880"/>
    <w:rsid w:val="287179B0"/>
    <w:rsid w:val="292A248B"/>
    <w:rsid w:val="294A5248"/>
    <w:rsid w:val="298046CF"/>
    <w:rsid w:val="298E652C"/>
    <w:rsid w:val="29A35D89"/>
    <w:rsid w:val="29EF4226"/>
    <w:rsid w:val="29F30EF1"/>
    <w:rsid w:val="2A0F3B1A"/>
    <w:rsid w:val="2A151926"/>
    <w:rsid w:val="2A46052A"/>
    <w:rsid w:val="2A5139A5"/>
    <w:rsid w:val="2A5762E8"/>
    <w:rsid w:val="2A7C3E34"/>
    <w:rsid w:val="2AA14C96"/>
    <w:rsid w:val="2AB54EB7"/>
    <w:rsid w:val="2ABA6394"/>
    <w:rsid w:val="2AC13A9C"/>
    <w:rsid w:val="2AC6617A"/>
    <w:rsid w:val="2AF64260"/>
    <w:rsid w:val="2B287437"/>
    <w:rsid w:val="2B2C7229"/>
    <w:rsid w:val="2B6010F1"/>
    <w:rsid w:val="2B730396"/>
    <w:rsid w:val="2BD16852"/>
    <w:rsid w:val="2BDD1902"/>
    <w:rsid w:val="2BF04BC0"/>
    <w:rsid w:val="2C05145A"/>
    <w:rsid w:val="2C2552D9"/>
    <w:rsid w:val="2C2C6EAB"/>
    <w:rsid w:val="2C3632AE"/>
    <w:rsid w:val="2C477EF4"/>
    <w:rsid w:val="2C5775DC"/>
    <w:rsid w:val="2C631D89"/>
    <w:rsid w:val="2C9B680F"/>
    <w:rsid w:val="2D2B0DF5"/>
    <w:rsid w:val="2D2F0F51"/>
    <w:rsid w:val="2D4D3B98"/>
    <w:rsid w:val="2D553DE6"/>
    <w:rsid w:val="2D6857DF"/>
    <w:rsid w:val="2DB71DFD"/>
    <w:rsid w:val="2DF82B31"/>
    <w:rsid w:val="2E07149A"/>
    <w:rsid w:val="2E296CEA"/>
    <w:rsid w:val="2E9A5FEC"/>
    <w:rsid w:val="2EA77B97"/>
    <w:rsid w:val="2EA77FE1"/>
    <w:rsid w:val="2EEC4BA0"/>
    <w:rsid w:val="2EF97654"/>
    <w:rsid w:val="2F1877C3"/>
    <w:rsid w:val="2F7269F2"/>
    <w:rsid w:val="2F794705"/>
    <w:rsid w:val="2F9D2656"/>
    <w:rsid w:val="2F9F07E7"/>
    <w:rsid w:val="2FA61678"/>
    <w:rsid w:val="2FB35E69"/>
    <w:rsid w:val="2FFE12E9"/>
    <w:rsid w:val="30032FF8"/>
    <w:rsid w:val="30195A0C"/>
    <w:rsid w:val="30532B34"/>
    <w:rsid w:val="3067353F"/>
    <w:rsid w:val="30684783"/>
    <w:rsid w:val="30740163"/>
    <w:rsid w:val="30796F61"/>
    <w:rsid w:val="30891EFA"/>
    <w:rsid w:val="30B74B3B"/>
    <w:rsid w:val="314C00A6"/>
    <w:rsid w:val="31663D25"/>
    <w:rsid w:val="316E0BA3"/>
    <w:rsid w:val="31D61A74"/>
    <w:rsid w:val="31F6028F"/>
    <w:rsid w:val="31FC464D"/>
    <w:rsid w:val="321B0B38"/>
    <w:rsid w:val="321E55AE"/>
    <w:rsid w:val="323059EB"/>
    <w:rsid w:val="329365A6"/>
    <w:rsid w:val="32994A4E"/>
    <w:rsid w:val="32C57973"/>
    <w:rsid w:val="32C707C4"/>
    <w:rsid w:val="32D004AE"/>
    <w:rsid w:val="33125C00"/>
    <w:rsid w:val="33275D8D"/>
    <w:rsid w:val="33656A19"/>
    <w:rsid w:val="337F7760"/>
    <w:rsid w:val="3381674C"/>
    <w:rsid w:val="33917E0E"/>
    <w:rsid w:val="33AA2B7F"/>
    <w:rsid w:val="33D94798"/>
    <w:rsid w:val="34487306"/>
    <w:rsid w:val="34665E74"/>
    <w:rsid w:val="34A57FC0"/>
    <w:rsid w:val="34B41D3C"/>
    <w:rsid w:val="34BA1AFF"/>
    <w:rsid w:val="34F01A23"/>
    <w:rsid w:val="34F81C09"/>
    <w:rsid w:val="34FB645F"/>
    <w:rsid w:val="35066EF2"/>
    <w:rsid w:val="354C4199"/>
    <w:rsid w:val="35815980"/>
    <w:rsid w:val="358E5DD0"/>
    <w:rsid w:val="35A13933"/>
    <w:rsid w:val="35C056FC"/>
    <w:rsid w:val="35ED1FD0"/>
    <w:rsid w:val="36016C02"/>
    <w:rsid w:val="3627310D"/>
    <w:rsid w:val="362F1369"/>
    <w:rsid w:val="3680264E"/>
    <w:rsid w:val="36892D27"/>
    <w:rsid w:val="368A459D"/>
    <w:rsid w:val="36912242"/>
    <w:rsid w:val="369B0C54"/>
    <w:rsid w:val="36C71B3E"/>
    <w:rsid w:val="36CE7B70"/>
    <w:rsid w:val="36D641EB"/>
    <w:rsid w:val="36EE30F2"/>
    <w:rsid w:val="37105372"/>
    <w:rsid w:val="376C68FE"/>
    <w:rsid w:val="37737840"/>
    <w:rsid w:val="37842DB7"/>
    <w:rsid w:val="37CB5D1A"/>
    <w:rsid w:val="38020B18"/>
    <w:rsid w:val="382C7930"/>
    <w:rsid w:val="384D1667"/>
    <w:rsid w:val="385D073D"/>
    <w:rsid w:val="38811680"/>
    <w:rsid w:val="389878C3"/>
    <w:rsid w:val="38C36BD8"/>
    <w:rsid w:val="38DF3BF0"/>
    <w:rsid w:val="38EF1175"/>
    <w:rsid w:val="38F51683"/>
    <w:rsid w:val="38F668CA"/>
    <w:rsid w:val="391466E4"/>
    <w:rsid w:val="391B4BAC"/>
    <w:rsid w:val="392973E4"/>
    <w:rsid w:val="39302E06"/>
    <w:rsid w:val="399C5BB3"/>
    <w:rsid w:val="39AA261E"/>
    <w:rsid w:val="39E4651B"/>
    <w:rsid w:val="39E614F2"/>
    <w:rsid w:val="39FC4942"/>
    <w:rsid w:val="3A051FED"/>
    <w:rsid w:val="3A32430F"/>
    <w:rsid w:val="3A4E28A7"/>
    <w:rsid w:val="3AC170E6"/>
    <w:rsid w:val="3B0278BD"/>
    <w:rsid w:val="3B051543"/>
    <w:rsid w:val="3B0B4A2A"/>
    <w:rsid w:val="3B292B44"/>
    <w:rsid w:val="3BBF44E6"/>
    <w:rsid w:val="3BEA040C"/>
    <w:rsid w:val="3C281C5A"/>
    <w:rsid w:val="3C3544D6"/>
    <w:rsid w:val="3CBD0D48"/>
    <w:rsid w:val="3CDC7E39"/>
    <w:rsid w:val="3D1718B3"/>
    <w:rsid w:val="3D261C1A"/>
    <w:rsid w:val="3D5161ED"/>
    <w:rsid w:val="3D566086"/>
    <w:rsid w:val="3D6864A6"/>
    <w:rsid w:val="3DF71617"/>
    <w:rsid w:val="3E46794B"/>
    <w:rsid w:val="3E612F34"/>
    <w:rsid w:val="3E87155E"/>
    <w:rsid w:val="3EA223EC"/>
    <w:rsid w:val="3EF766B3"/>
    <w:rsid w:val="3F054910"/>
    <w:rsid w:val="3F113EFC"/>
    <w:rsid w:val="3F3B57F2"/>
    <w:rsid w:val="3F5755D2"/>
    <w:rsid w:val="3F652400"/>
    <w:rsid w:val="3F982986"/>
    <w:rsid w:val="3FF66565"/>
    <w:rsid w:val="401E6DF2"/>
    <w:rsid w:val="406E11C5"/>
    <w:rsid w:val="406E6209"/>
    <w:rsid w:val="40984C28"/>
    <w:rsid w:val="40B530C4"/>
    <w:rsid w:val="40F63E08"/>
    <w:rsid w:val="410B05D6"/>
    <w:rsid w:val="41244A4B"/>
    <w:rsid w:val="413E3A01"/>
    <w:rsid w:val="414532E8"/>
    <w:rsid w:val="41A6631A"/>
    <w:rsid w:val="41B85F0E"/>
    <w:rsid w:val="41DD2257"/>
    <w:rsid w:val="42440022"/>
    <w:rsid w:val="424D612C"/>
    <w:rsid w:val="42592304"/>
    <w:rsid w:val="42A31E3E"/>
    <w:rsid w:val="42C615B8"/>
    <w:rsid w:val="433A0684"/>
    <w:rsid w:val="437D220C"/>
    <w:rsid w:val="43860A06"/>
    <w:rsid w:val="43C67FD3"/>
    <w:rsid w:val="43E46B2B"/>
    <w:rsid w:val="43EF0FE2"/>
    <w:rsid w:val="43FF401E"/>
    <w:rsid w:val="44A86E1A"/>
    <w:rsid w:val="44C230B4"/>
    <w:rsid w:val="44C814D3"/>
    <w:rsid w:val="45177085"/>
    <w:rsid w:val="457B1B27"/>
    <w:rsid w:val="45B52B31"/>
    <w:rsid w:val="45E614E4"/>
    <w:rsid w:val="45F631ED"/>
    <w:rsid w:val="46017E26"/>
    <w:rsid w:val="460E1E63"/>
    <w:rsid w:val="46565E2F"/>
    <w:rsid w:val="46625A9C"/>
    <w:rsid w:val="466E249E"/>
    <w:rsid w:val="46971275"/>
    <w:rsid w:val="46A9623D"/>
    <w:rsid w:val="46B35F3C"/>
    <w:rsid w:val="46C2478C"/>
    <w:rsid w:val="46D6583C"/>
    <w:rsid w:val="46E43FBF"/>
    <w:rsid w:val="46F8582D"/>
    <w:rsid w:val="470F050E"/>
    <w:rsid w:val="47424C08"/>
    <w:rsid w:val="4767547B"/>
    <w:rsid w:val="477F67CC"/>
    <w:rsid w:val="47954F3F"/>
    <w:rsid w:val="47CA6C4B"/>
    <w:rsid w:val="480061B1"/>
    <w:rsid w:val="48247461"/>
    <w:rsid w:val="48367CAA"/>
    <w:rsid w:val="48787625"/>
    <w:rsid w:val="4891027D"/>
    <w:rsid w:val="494157CB"/>
    <w:rsid w:val="49B936BE"/>
    <w:rsid w:val="49E95F84"/>
    <w:rsid w:val="4A060F09"/>
    <w:rsid w:val="4A2110D8"/>
    <w:rsid w:val="4A2C5CD0"/>
    <w:rsid w:val="4A4B40CD"/>
    <w:rsid w:val="4A6A3540"/>
    <w:rsid w:val="4A7E3326"/>
    <w:rsid w:val="4AA31032"/>
    <w:rsid w:val="4AB55C49"/>
    <w:rsid w:val="4ABB438D"/>
    <w:rsid w:val="4AC02B62"/>
    <w:rsid w:val="4AC565F9"/>
    <w:rsid w:val="4AF06E04"/>
    <w:rsid w:val="4AF97C5A"/>
    <w:rsid w:val="4AFA2747"/>
    <w:rsid w:val="4B3D40FB"/>
    <w:rsid w:val="4B62209A"/>
    <w:rsid w:val="4B767904"/>
    <w:rsid w:val="4B8812E0"/>
    <w:rsid w:val="4C0B482D"/>
    <w:rsid w:val="4C1C1FB1"/>
    <w:rsid w:val="4C4714B3"/>
    <w:rsid w:val="4C523EBC"/>
    <w:rsid w:val="4C566DAB"/>
    <w:rsid w:val="4CA64518"/>
    <w:rsid w:val="4D1437D8"/>
    <w:rsid w:val="4D3F6B06"/>
    <w:rsid w:val="4D5E3114"/>
    <w:rsid w:val="4DED35A7"/>
    <w:rsid w:val="4E1513A7"/>
    <w:rsid w:val="4E3D0676"/>
    <w:rsid w:val="4E453CD9"/>
    <w:rsid w:val="4E607364"/>
    <w:rsid w:val="4E7C355B"/>
    <w:rsid w:val="4E9F2B1D"/>
    <w:rsid w:val="4EA40474"/>
    <w:rsid w:val="4EA45919"/>
    <w:rsid w:val="4EA86803"/>
    <w:rsid w:val="4EAB2833"/>
    <w:rsid w:val="4EB23301"/>
    <w:rsid w:val="4ED03EBE"/>
    <w:rsid w:val="4ED90DB7"/>
    <w:rsid w:val="4F1374DA"/>
    <w:rsid w:val="4F1B1E42"/>
    <w:rsid w:val="4F2C2F3A"/>
    <w:rsid w:val="4F3C309C"/>
    <w:rsid w:val="4F483C48"/>
    <w:rsid w:val="4F533E3A"/>
    <w:rsid w:val="4F8151E4"/>
    <w:rsid w:val="4F862A20"/>
    <w:rsid w:val="4F866B6D"/>
    <w:rsid w:val="4FCA552F"/>
    <w:rsid w:val="4FF14E01"/>
    <w:rsid w:val="4FF81E48"/>
    <w:rsid w:val="505D775F"/>
    <w:rsid w:val="506805D7"/>
    <w:rsid w:val="50B2170F"/>
    <w:rsid w:val="50DB2431"/>
    <w:rsid w:val="50E21CB3"/>
    <w:rsid w:val="50E75B60"/>
    <w:rsid w:val="5130445D"/>
    <w:rsid w:val="51363A2C"/>
    <w:rsid w:val="5143350E"/>
    <w:rsid w:val="518320DF"/>
    <w:rsid w:val="519A433C"/>
    <w:rsid w:val="51AF42F1"/>
    <w:rsid w:val="51BA5FA1"/>
    <w:rsid w:val="51CF2122"/>
    <w:rsid w:val="51E84CF7"/>
    <w:rsid w:val="51FB0A21"/>
    <w:rsid w:val="51FE553C"/>
    <w:rsid w:val="5210570C"/>
    <w:rsid w:val="522D3D63"/>
    <w:rsid w:val="52392D6D"/>
    <w:rsid w:val="52616395"/>
    <w:rsid w:val="52673630"/>
    <w:rsid w:val="52697FE9"/>
    <w:rsid w:val="52807AD3"/>
    <w:rsid w:val="528B163B"/>
    <w:rsid w:val="52931B46"/>
    <w:rsid w:val="53656CE3"/>
    <w:rsid w:val="53B0155F"/>
    <w:rsid w:val="53B74281"/>
    <w:rsid w:val="53BE72F0"/>
    <w:rsid w:val="53DA04CF"/>
    <w:rsid w:val="540631DA"/>
    <w:rsid w:val="54514B96"/>
    <w:rsid w:val="54624249"/>
    <w:rsid w:val="5467098C"/>
    <w:rsid w:val="54713A06"/>
    <w:rsid w:val="54EF45FD"/>
    <w:rsid w:val="54EF499E"/>
    <w:rsid w:val="55227484"/>
    <w:rsid w:val="55252923"/>
    <w:rsid w:val="555E028E"/>
    <w:rsid w:val="555E0EC9"/>
    <w:rsid w:val="5568168B"/>
    <w:rsid w:val="55786211"/>
    <w:rsid w:val="55971310"/>
    <w:rsid w:val="55BF274F"/>
    <w:rsid w:val="56132C2C"/>
    <w:rsid w:val="568365B6"/>
    <w:rsid w:val="56A54CFC"/>
    <w:rsid w:val="56F7495E"/>
    <w:rsid w:val="57092CAE"/>
    <w:rsid w:val="57125025"/>
    <w:rsid w:val="571609C9"/>
    <w:rsid w:val="5755252C"/>
    <w:rsid w:val="575C550F"/>
    <w:rsid w:val="57910292"/>
    <w:rsid w:val="57B3331E"/>
    <w:rsid w:val="57C223AB"/>
    <w:rsid w:val="57D84788"/>
    <w:rsid w:val="57D94064"/>
    <w:rsid w:val="57ED5E45"/>
    <w:rsid w:val="5802243C"/>
    <w:rsid w:val="583E57CD"/>
    <w:rsid w:val="586A11A3"/>
    <w:rsid w:val="58751142"/>
    <w:rsid w:val="588B6CDD"/>
    <w:rsid w:val="58A42BE7"/>
    <w:rsid w:val="58D6500B"/>
    <w:rsid w:val="58E32A6C"/>
    <w:rsid w:val="59162744"/>
    <w:rsid w:val="591729A1"/>
    <w:rsid w:val="59577626"/>
    <w:rsid w:val="5958332F"/>
    <w:rsid w:val="59645751"/>
    <w:rsid w:val="597D541C"/>
    <w:rsid w:val="59B93769"/>
    <w:rsid w:val="59D07274"/>
    <w:rsid w:val="5A1810D6"/>
    <w:rsid w:val="5A3A01C3"/>
    <w:rsid w:val="5A4A6DD5"/>
    <w:rsid w:val="5A517A4E"/>
    <w:rsid w:val="5A616F94"/>
    <w:rsid w:val="5A8944C4"/>
    <w:rsid w:val="5A9B144D"/>
    <w:rsid w:val="5AAA2E30"/>
    <w:rsid w:val="5AB654AD"/>
    <w:rsid w:val="5AD84127"/>
    <w:rsid w:val="5AF00123"/>
    <w:rsid w:val="5AFA61C3"/>
    <w:rsid w:val="5B247EEE"/>
    <w:rsid w:val="5B2D598D"/>
    <w:rsid w:val="5B3D775A"/>
    <w:rsid w:val="5B3D7C67"/>
    <w:rsid w:val="5BBF7A1F"/>
    <w:rsid w:val="5BFE5C20"/>
    <w:rsid w:val="5C313978"/>
    <w:rsid w:val="5C347A73"/>
    <w:rsid w:val="5C4E5A26"/>
    <w:rsid w:val="5C674945"/>
    <w:rsid w:val="5C724B34"/>
    <w:rsid w:val="5CC22017"/>
    <w:rsid w:val="5CCD5622"/>
    <w:rsid w:val="5CD35B4C"/>
    <w:rsid w:val="5CD5157E"/>
    <w:rsid w:val="5CDD630F"/>
    <w:rsid w:val="5CEB3137"/>
    <w:rsid w:val="5CF000E6"/>
    <w:rsid w:val="5D0F457E"/>
    <w:rsid w:val="5D447851"/>
    <w:rsid w:val="5D871AFB"/>
    <w:rsid w:val="5D874D44"/>
    <w:rsid w:val="5DC936BB"/>
    <w:rsid w:val="5E2C3EFE"/>
    <w:rsid w:val="5E301706"/>
    <w:rsid w:val="5E8220CB"/>
    <w:rsid w:val="5E92531F"/>
    <w:rsid w:val="5E9341B4"/>
    <w:rsid w:val="5EC10851"/>
    <w:rsid w:val="5ECB5E31"/>
    <w:rsid w:val="5ED82C6D"/>
    <w:rsid w:val="5F016B25"/>
    <w:rsid w:val="5F02369F"/>
    <w:rsid w:val="5F0A1744"/>
    <w:rsid w:val="5F4F0A91"/>
    <w:rsid w:val="5F842E39"/>
    <w:rsid w:val="5F853CDF"/>
    <w:rsid w:val="5FB12117"/>
    <w:rsid w:val="5FDD7451"/>
    <w:rsid w:val="60011A09"/>
    <w:rsid w:val="600532C8"/>
    <w:rsid w:val="601D1297"/>
    <w:rsid w:val="602D09ED"/>
    <w:rsid w:val="605A79B5"/>
    <w:rsid w:val="605C3200"/>
    <w:rsid w:val="60615684"/>
    <w:rsid w:val="6089214B"/>
    <w:rsid w:val="60D12C23"/>
    <w:rsid w:val="60E51FA2"/>
    <w:rsid w:val="612D2173"/>
    <w:rsid w:val="61687523"/>
    <w:rsid w:val="618249A7"/>
    <w:rsid w:val="618F7E79"/>
    <w:rsid w:val="61A804C1"/>
    <w:rsid w:val="61BC5BF1"/>
    <w:rsid w:val="6263208F"/>
    <w:rsid w:val="62904558"/>
    <w:rsid w:val="62A36DC8"/>
    <w:rsid w:val="62C1313E"/>
    <w:rsid w:val="63115BFD"/>
    <w:rsid w:val="631C253B"/>
    <w:rsid w:val="632623B8"/>
    <w:rsid w:val="632E5750"/>
    <w:rsid w:val="633321A5"/>
    <w:rsid w:val="63467B0C"/>
    <w:rsid w:val="636A17C6"/>
    <w:rsid w:val="63A90E76"/>
    <w:rsid w:val="63B8098A"/>
    <w:rsid w:val="641B2869"/>
    <w:rsid w:val="642113B1"/>
    <w:rsid w:val="64344D05"/>
    <w:rsid w:val="64405C73"/>
    <w:rsid w:val="64BD6867"/>
    <w:rsid w:val="64D17CAC"/>
    <w:rsid w:val="64D740A3"/>
    <w:rsid w:val="64D81D8E"/>
    <w:rsid w:val="64DB5E1A"/>
    <w:rsid w:val="64E94DB8"/>
    <w:rsid w:val="650B5081"/>
    <w:rsid w:val="652A0A0C"/>
    <w:rsid w:val="654D001B"/>
    <w:rsid w:val="6590018F"/>
    <w:rsid w:val="659422C1"/>
    <w:rsid w:val="659E272B"/>
    <w:rsid w:val="65EE5F21"/>
    <w:rsid w:val="662F5B1E"/>
    <w:rsid w:val="663633BC"/>
    <w:rsid w:val="6639016F"/>
    <w:rsid w:val="66654EAE"/>
    <w:rsid w:val="66A852BC"/>
    <w:rsid w:val="66CC19DE"/>
    <w:rsid w:val="672E0DAD"/>
    <w:rsid w:val="673716AB"/>
    <w:rsid w:val="673D5A3D"/>
    <w:rsid w:val="67754AAB"/>
    <w:rsid w:val="67D553AE"/>
    <w:rsid w:val="68076C83"/>
    <w:rsid w:val="686A63B2"/>
    <w:rsid w:val="686D7D23"/>
    <w:rsid w:val="68BC53E2"/>
    <w:rsid w:val="68C63E53"/>
    <w:rsid w:val="68DA4F1D"/>
    <w:rsid w:val="68DB3760"/>
    <w:rsid w:val="68DD40F8"/>
    <w:rsid w:val="692E65BF"/>
    <w:rsid w:val="694E5700"/>
    <w:rsid w:val="69623539"/>
    <w:rsid w:val="6969063C"/>
    <w:rsid w:val="6990208A"/>
    <w:rsid w:val="69B76EA3"/>
    <w:rsid w:val="69B875FD"/>
    <w:rsid w:val="6A0445F0"/>
    <w:rsid w:val="6A3A13B2"/>
    <w:rsid w:val="6A506418"/>
    <w:rsid w:val="6A77289D"/>
    <w:rsid w:val="6A8C4F6D"/>
    <w:rsid w:val="6A9E49DA"/>
    <w:rsid w:val="6A9E667E"/>
    <w:rsid w:val="6AB9362D"/>
    <w:rsid w:val="6AC876B3"/>
    <w:rsid w:val="6B0A36AF"/>
    <w:rsid w:val="6B4277A8"/>
    <w:rsid w:val="6B5B6A60"/>
    <w:rsid w:val="6B6F2DC1"/>
    <w:rsid w:val="6BA81453"/>
    <w:rsid w:val="6BCE5A86"/>
    <w:rsid w:val="6BD16462"/>
    <w:rsid w:val="6C1E2990"/>
    <w:rsid w:val="6C37270B"/>
    <w:rsid w:val="6C9D2ADA"/>
    <w:rsid w:val="6CAE38F8"/>
    <w:rsid w:val="6CC57D48"/>
    <w:rsid w:val="6CD92AE5"/>
    <w:rsid w:val="6D1B0553"/>
    <w:rsid w:val="6D1D545A"/>
    <w:rsid w:val="6D5F5F63"/>
    <w:rsid w:val="6D716441"/>
    <w:rsid w:val="6D763427"/>
    <w:rsid w:val="6D7841F9"/>
    <w:rsid w:val="6D896E86"/>
    <w:rsid w:val="6D9A026A"/>
    <w:rsid w:val="6DDA60D1"/>
    <w:rsid w:val="6E251BB2"/>
    <w:rsid w:val="6E9E5F24"/>
    <w:rsid w:val="6EB469F4"/>
    <w:rsid w:val="6EE111F5"/>
    <w:rsid w:val="6EF65E44"/>
    <w:rsid w:val="6F2463D6"/>
    <w:rsid w:val="6F2F0361"/>
    <w:rsid w:val="6F593630"/>
    <w:rsid w:val="6F675D4D"/>
    <w:rsid w:val="6F72024E"/>
    <w:rsid w:val="6FA84CB2"/>
    <w:rsid w:val="6FE42A11"/>
    <w:rsid w:val="70130F5B"/>
    <w:rsid w:val="701C0A2A"/>
    <w:rsid w:val="701E0244"/>
    <w:rsid w:val="709C5B29"/>
    <w:rsid w:val="70AC59E2"/>
    <w:rsid w:val="70E07358"/>
    <w:rsid w:val="70E41F13"/>
    <w:rsid w:val="71376E6D"/>
    <w:rsid w:val="7148570A"/>
    <w:rsid w:val="714E1669"/>
    <w:rsid w:val="715C155A"/>
    <w:rsid w:val="7169675E"/>
    <w:rsid w:val="716A1A21"/>
    <w:rsid w:val="71776530"/>
    <w:rsid w:val="71AB1DC1"/>
    <w:rsid w:val="71E3771A"/>
    <w:rsid w:val="71E618F4"/>
    <w:rsid w:val="71EF655C"/>
    <w:rsid w:val="71FD4617"/>
    <w:rsid w:val="71FE07F5"/>
    <w:rsid w:val="72066E24"/>
    <w:rsid w:val="72227D09"/>
    <w:rsid w:val="722E2B91"/>
    <w:rsid w:val="72655E48"/>
    <w:rsid w:val="726B1C45"/>
    <w:rsid w:val="728B4BD7"/>
    <w:rsid w:val="72A45C3C"/>
    <w:rsid w:val="72CD1E8F"/>
    <w:rsid w:val="72F169AE"/>
    <w:rsid w:val="730B118B"/>
    <w:rsid w:val="733E085E"/>
    <w:rsid w:val="73634D22"/>
    <w:rsid w:val="737E0EAD"/>
    <w:rsid w:val="737F1C37"/>
    <w:rsid w:val="73DF1BFF"/>
    <w:rsid w:val="73E31054"/>
    <w:rsid w:val="73E83198"/>
    <w:rsid w:val="73E91307"/>
    <w:rsid w:val="73EC3415"/>
    <w:rsid w:val="742840FB"/>
    <w:rsid w:val="74445712"/>
    <w:rsid w:val="745F72BC"/>
    <w:rsid w:val="7493645C"/>
    <w:rsid w:val="74FE3EF0"/>
    <w:rsid w:val="751B4EE4"/>
    <w:rsid w:val="752E7DA9"/>
    <w:rsid w:val="7550517A"/>
    <w:rsid w:val="75581481"/>
    <w:rsid w:val="758B65BB"/>
    <w:rsid w:val="75F632EB"/>
    <w:rsid w:val="76065F2C"/>
    <w:rsid w:val="761A6933"/>
    <w:rsid w:val="761C644D"/>
    <w:rsid w:val="7622083B"/>
    <w:rsid w:val="768C2125"/>
    <w:rsid w:val="77011252"/>
    <w:rsid w:val="772E372E"/>
    <w:rsid w:val="77536BB7"/>
    <w:rsid w:val="776E21E6"/>
    <w:rsid w:val="777879F2"/>
    <w:rsid w:val="777F5BFE"/>
    <w:rsid w:val="7788391B"/>
    <w:rsid w:val="778D6A7B"/>
    <w:rsid w:val="77996730"/>
    <w:rsid w:val="77A16ACA"/>
    <w:rsid w:val="77B20881"/>
    <w:rsid w:val="77E9413B"/>
    <w:rsid w:val="77FD1B04"/>
    <w:rsid w:val="78493BDF"/>
    <w:rsid w:val="785B26E5"/>
    <w:rsid w:val="78652364"/>
    <w:rsid w:val="78761793"/>
    <w:rsid w:val="787F0956"/>
    <w:rsid w:val="79000012"/>
    <w:rsid w:val="799E680F"/>
    <w:rsid w:val="79B75FA5"/>
    <w:rsid w:val="79C2034E"/>
    <w:rsid w:val="79F867EA"/>
    <w:rsid w:val="7A191868"/>
    <w:rsid w:val="7A2C7227"/>
    <w:rsid w:val="7A382E16"/>
    <w:rsid w:val="7A3A405E"/>
    <w:rsid w:val="7A9A6344"/>
    <w:rsid w:val="7AA15C9E"/>
    <w:rsid w:val="7AA63AFF"/>
    <w:rsid w:val="7AC21FB4"/>
    <w:rsid w:val="7AD70670"/>
    <w:rsid w:val="7ADA65C4"/>
    <w:rsid w:val="7AF31CE0"/>
    <w:rsid w:val="7AFB1A3F"/>
    <w:rsid w:val="7B1948B1"/>
    <w:rsid w:val="7B24064F"/>
    <w:rsid w:val="7B466572"/>
    <w:rsid w:val="7B6200F1"/>
    <w:rsid w:val="7B787CDE"/>
    <w:rsid w:val="7BA72010"/>
    <w:rsid w:val="7BBA399D"/>
    <w:rsid w:val="7BBB3584"/>
    <w:rsid w:val="7BBF4CC7"/>
    <w:rsid w:val="7BF85F7F"/>
    <w:rsid w:val="7C0272DD"/>
    <w:rsid w:val="7C331BA0"/>
    <w:rsid w:val="7C5C0761"/>
    <w:rsid w:val="7C9E1E18"/>
    <w:rsid w:val="7CAF756E"/>
    <w:rsid w:val="7CB027A5"/>
    <w:rsid w:val="7CC17FB3"/>
    <w:rsid w:val="7CC4209D"/>
    <w:rsid w:val="7CCC4AAC"/>
    <w:rsid w:val="7D1961AD"/>
    <w:rsid w:val="7D380D29"/>
    <w:rsid w:val="7D456246"/>
    <w:rsid w:val="7D606F88"/>
    <w:rsid w:val="7D9B5A8C"/>
    <w:rsid w:val="7DA66291"/>
    <w:rsid w:val="7DA82FF4"/>
    <w:rsid w:val="7DDD2C60"/>
    <w:rsid w:val="7DDE66B8"/>
    <w:rsid w:val="7E11592D"/>
    <w:rsid w:val="7E353523"/>
    <w:rsid w:val="7E3A2766"/>
    <w:rsid w:val="7E6877B0"/>
    <w:rsid w:val="7EF7251E"/>
    <w:rsid w:val="7F1860B7"/>
    <w:rsid w:val="7F8D55C2"/>
    <w:rsid w:val="7F9C28E8"/>
    <w:rsid w:val="7F9C7977"/>
    <w:rsid w:val="7FCC2C40"/>
    <w:rsid w:val="7FCD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jc w:val="left"/>
      <w:outlineLvl w:val="0"/>
    </w:pPr>
    <w:rPr>
      <w:rFonts w:hint="eastAsia" w:ascii="宋体" w:hAnsi="宋体" w:eastAsia="宋体" w:cs="Times New Roman"/>
      <w:b/>
      <w:kern w:val="44"/>
      <w:sz w:val="48"/>
      <w:szCs w:val="48"/>
    </w:rPr>
  </w:style>
  <w:style w:type="paragraph" w:styleId="4">
    <w:name w:val="heading 3"/>
    <w:basedOn w:val="1"/>
    <w:next w:val="1"/>
    <w:autoRedefine/>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w:basedOn w:val="1"/>
    <w:autoRedefine/>
    <w:qFormat/>
    <w:uiPriority w:val="0"/>
    <w:pPr>
      <w:spacing w:line="360" w:lineRule="auto"/>
      <w:ind w:firstLine="200" w:firstLineChars="200"/>
    </w:pPr>
    <w:rPr>
      <w:sz w:val="24"/>
      <w:szCs w:val="28"/>
    </w:rPr>
  </w:style>
  <w:style w:type="paragraph" w:styleId="5">
    <w:name w:val="Body Text"/>
    <w:basedOn w:val="1"/>
    <w:next w:val="1"/>
    <w:autoRedefine/>
    <w:qFormat/>
    <w:uiPriority w:val="0"/>
    <w:rPr>
      <w:szCs w:val="20"/>
    </w:rPr>
  </w:style>
  <w:style w:type="paragraph" w:styleId="6">
    <w:name w:val="Body Text Indent"/>
    <w:basedOn w:val="1"/>
    <w:autoRedefine/>
    <w:qFormat/>
    <w:uiPriority w:val="99"/>
    <w:pPr>
      <w:spacing w:after="120"/>
      <w:ind w:left="420" w:leftChars="200"/>
    </w:pPr>
  </w:style>
  <w:style w:type="paragraph" w:styleId="7">
    <w:name w:val="Plain Text"/>
    <w:basedOn w:val="1"/>
    <w:autoRedefine/>
    <w:qFormat/>
    <w:uiPriority w:val="0"/>
    <w:rPr>
      <w:rFonts w:ascii="宋体" w:hAnsi="Courier New"/>
      <w:kern w:val="0"/>
      <w:sz w:val="20"/>
      <w:szCs w:val="20"/>
    </w:rPr>
  </w:style>
  <w:style w:type="paragraph" w:styleId="8">
    <w:name w:val="Date"/>
    <w:basedOn w:val="1"/>
    <w:next w:val="1"/>
    <w:autoRedefine/>
    <w:qFormat/>
    <w:uiPriority w:val="0"/>
    <w:pPr>
      <w:ind w:left="100" w:leftChars="25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next w:val="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pPr>
      <w:tabs>
        <w:tab w:val="left" w:pos="0"/>
        <w:tab w:val="right" w:leader="dot" w:pos="8789"/>
      </w:tabs>
      <w:spacing w:line="460" w:lineRule="exact"/>
      <w:jc w:val="distribute"/>
    </w:pPr>
    <w:rPr>
      <w:rFonts w:ascii="Times New Roman" w:hAnsi="Times New Roman" w:eastAsia="楷体_GB2312"/>
      <w:b/>
      <w:sz w:val="28"/>
      <w:szCs w:val="28"/>
    </w:rPr>
  </w:style>
  <w:style w:type="paragraph" w:styleId="12">
    <w:name w:val="toc 2"/>
    <w:basedOn w:val="1"/>
    <w:next w:val="1"/>
    <w:autoRedefine/>
    <w:qFormat/>
    <w:uiPriority w:val="0"/>
    <w:pPr>
      <w:widowControl/>
      <w:spacing w:after="100" w:line="276" w:lineRule="auto"/>
      <w:ind w:left="220"/>
      <w:jc w:val="left"/>
    </w:pPr>
    <w:rPr>
      <w:kern w:val="0"/>
      <w:sz w:val="22"/>
    </w:rPr>
  </w:style>
  <w:style w:type="paragraph" w:styleId="13">
    <w:name w:val="Normal (Web)"/>
    <w:basedOn w:val="1"/>
    <w:autoRedefine/>
    <w:qFormat/>
    <w:uiPriority w:val="0"/>
    <w:pPr>
      <w:widowControl/>
      <w:spacing w:before="100" w:beforeAutospacing="1" w:after="100" w:afterAutospacing="1"/>
      <w:jc w:val="left"/>
    </w:pPr>
    <w:rPr>
      <w:rFonts w:ascii="宋体" w:cs="宋体"/>
      <w:color w:val="000000"/>
      <w:kern w:val="0"/>
      <w:sz w:val="24"/>
    </w:rPr>
  </w:style>
  <w:style w:type="paragraph" w:styleId="14">
    <w:name w:val="Body Text First Indent"/>
    <w:basedOn w:val="5"/>
    <w:autoRedefine/>
    <w:qFormat/>
    <w:uiPriority w:val="0"/>
    <w:pPr>
      <w:ind w:firstLine="420" w:firstLineChars="100"/>
    </w:pPr>
  </w:style>
  <w:style w:type="paragraph" w:styleId="15">
    <w:name w:val="Body Text First Indent 2"/>
    <w:basedOn w:val="6"/>
    <w:autoRedefine/>
    <w:qFormat/>
    <w:uiPriority w:val="99"/>
    <w:pPr>
      <w:spacing w:after="0"/>
      <w:ind w:left="0" w:leftChars="0" w:firstLine="420" w:firstLineChars="200"/>
    </w:pPr>
    <w:rPr>
      <w:rFonts w:ascii="宋体" w:hAnsi="宋体" w:eastAsia="宋体" w:cs="Times New Roman"/>
      <w:lang w:val="zh-CN"/>
    </w:rPr>
  </w:style>
  <w:style w:type="table" w:styleId="17">
    <w:name w:val="Table Grid"/>
    <w:basedOn w:val="16"/>
    <w:autoRedefine/>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basedOn w:val="18"/>
    <w:autoRedefine/>
    <w:qFormat/>
    <w:uiPriority w:val="0"/>
    <w:rPr>
      <w:bCs/>
    </w:rPr>
  </w:style>
  <w:style w:type="character" w:styleId="20">
    <w:name w:val="page number"/>
    <w:basedOn w:val="18"/>
    <w:autoRedefine/>
    <w:qFormat/>
    <w:uiPriority w:val="0"/>
  </w:style>
  <w:style w:type="character" w:styleId="21">
    <w:name w:val="Hyperlink"/>
    <w:basedOn w:val="18"/>
    <w:autoRedefine/>
    <w:qFormat/>
    <w:uiPriority w:val="0"/>
    <w:rPr>
      <w:rFonts w:cs="Times New Roman"/>
      <w:color w:val="5A5A5A"/>
      <w:u w:val="none"/>
    </w:rPr>
  </w:style>
  <w:style w:type="paragraph" w:customStyle="1" w:styleId="22">
    <w:name w:val="正文 首行缩进:  2 字符"/>
    <w:basedOn w:val="1"/>
    <w:autoRedefine/>
    <w:semiHidden/>
    <w:qFormat/>
    <w:uiPriority w:val="0"/>
    <w:pPr>
      <w:ind w:firstLine="602"/>
    </w:pPr>
    <w:rPr>
      <w:rFonts w:cs="宋体"/>
      <w:szCs w:val="20"/>
    </w:rPr>
  </w:style>
  <w:style w:type="paragraph" w:customStyle="1" w:styleId="23">
    <w:name w:val="Char"/>
    <w:basedOn w:val="1"/>
    <w:autoRedefine/>
    <w:qFormat/>
    <w:uiPriority w:val="0"/>
    <w:pPr>
      <w:spacing w:before="100" w:beforeAutospacing="1" w:after="100" w:afterAutospacing="1"/>
    </w:pPr>
    <w:rPr>
      <w:rFonts w:ascii="仿宋_GB2312" w:eastAsia="仿宋_GB2312"/>
      <w:b/>
      <w:sz w:val="32"/>
      <w:szCs w:val="32"/>
    </w:rPr>
  </w:style>
  <w:style w:type="paragraph" w:customStyle="1" w:styleId="24">
    <w:name w:val="标题 5（有编号）（绿盟科技）"/>
    <w:basedOn w:val="1"/>
    <w:next w:val="25"/>
    <w:autoRedefine/>
    <w:qFormat/>
    <w:uiPriority w:val="0"/>
    <w:pPr>
      <w:keepNext/>
      <w:keepLines/>
      <w:numPr>
        <w:ilvl w:val="4"/>
        <w:numId w:val="1"/>
      </w:numPr>
      <w:spacing w:before="280" w:after="156" w:line="377" w:lineRule="auto"/>
      <w:jc w:val="left"/>
      <w:outlineLvl w:val="4"/>
    </w:pPr>
    <w:rPr>
      <w:rFonts w:ascii="Arial" w:hAnsi="Arial" w:eastAsia="黑体"/>
      <w:b/>
      <w:kern w:val="0"/>
      <w:szCs w:val="28"/>
    </w:rPr>
  </w:style>
  <w:style w:type="paragraph" w:customStyle="1" w:styleId="25">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6">
    <w:name w:val="Default"/>
    <w:autoRedefine/>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27">
    <w:name w:val="列出段落1"/>
    <w:basedOn w:val="1"/>
    <w:autoRedefine/>
    <w:qFormat/>
    <w:uiPriority w:val="34"/>
    <w:pPr>
      <w:ind w:firstLine="420" w:firstLineChars="200"/>
    </w:pPr>
  </w:style>
  <w:style w:type="paragraph" w:customStyle="1" w:styleId="28">
    <w:name w:val="宋-正文"/>
    <w:basedOn w:val="1"/>
    <w:autoRedefine/>
    <w:qFormat/>
    <w:uiPriority w:val="99"/>
    <w:pPr>
      <w:autoSpaceDE w:val="0"/>
      <w:autoSpaceDN w:val="0"/>
      <w:adjustRightInd w:val="0"/>
      <w:spacing w:line="360" w:lineRule="auto"/>
      <w:ind w:firstLine="200" w:firstLineChars="200"/>
    </w:pPr>
    <w:rPr>
      <w:kern w:val="0"/>
      <w:sz w:val="24"/>
      <w:szCs w:val="20"/>
    </w:rPr>
  </w:style>
  <w:style w:type="paragraph" w:customStyle="1" w:styleId="29">
    <w:name w:val="缩五"/>
    <w:basedOn w:val="1"/>
    <w:autoRedefine/>
    <w:qFormat/>
    <w:uiPriority w:val="99"/>
    <w:pPr>
      <w:spacing w:before="120" w:after="120" w:line="360" w:lineRule="auto"/>
      <w:ind w:firstLine="480" w:firstLineChars="200"/>
    </w:pPr>
    <w:rPr>
      <w:rFonts w:hAnsi="宋体"/>
      <w:sz w:val="24"/>
    </w:rPr>
  </w:style>
  <w:style w:type="character" w:customStyle="1" w:styleId="30">
    <w:name w:val="fontstyle01"/>
    <w:basedOn w:val="18"/>
    <w:autoRedefine/>
    <w:qFormat/>
    <w:uiPriority w:val="0"/>
    <w:rPr>
      <w:rFonts w:hint="eastAsia" w:ascii="仿宋_GB2312" w:eastAsia="仿宋_GB2312"/>
      <w:color w:val="000000"/>
      <w:sz w:val="32"/>
      <w:szCs w:val="32"/>
    </w:rPr>
  </w:style>
  <w:style w:type="paragraph" w:customStyle="1" w:styleId="31">
    <w:name w:val="标题-2"/>
    <w:basedOn w:val="1"/>
    <w:autoRedefine/>
    <w:qFormat/>
    <w:uiPriority w:val="99"/>
    <w:pPr>
      <w:spacing w:line="360" w:lineRule="auto"/>
    </w:pPr>
    <w:rPr>
      <w:rFonts w:ascii="宋体" w:hAnsi="宋体" w:cs="宋体"/>
      <w:b/>
      <w:bCs/>
      <w:sz w:val="30"/>
      <w:szCs w:val="20"/>
    </w:rPr>
  </w:style>
  <w:style w:type="paragraph" w:customStyle="1" w:styleId="32">
    <w:name w:val="msolistparagraph"/>
    <w:basedOn w:val="1"/>
    <w:autoRedefine/>
    <w:qFormat/>
    <w:uiPriority w:val="0"/>
    <w:pPr>
      <w:ind w:firstLine="420" w:firstLineChars="200"/>
    </w:pPr>
  </w:style>
  <w:style w:type="paragraph" w:customStyle="1" w:styleId="33">
    <w:name w:val="Char1"/>
    <w:basedOn w:val="1"/>
    <w:autoRedefine/>
    <w:qFormat/>
    <w:uiPriority w:val="0"/>
    <w:pPr>
      <w:ind w:firstLine="200" w:firstLineChars="200"/>
    </w:pPr>
    <w:rPr>
      <w:rFonts w:ascii="Times New Roman" w:hAnsi="Times New Roman"/>
    </w:rPr>
  </w:style>
  <w:style w:type="paragraph" w:customStyle="1" w:styleId="34">
    <w:name w:val="p0"/>
    <w:basedOn w:val="1"/>
    <w:autoRedefine/>
    <w:qFormat/>
    <w:uiPriority w:val="0"/>
    <w:pPr>
      <w:widowControl/>
    </w:pPr>
    <w:rPr>
      <w:kern w:val="0"/>
      <w:szCs w:val="21"/>
    </w:rPr>
  </w:style>
  <w:style w:type="paragraph" w:customStyle="1" w:styleId="35">
    <w:name w:val="列出段落11"/>
    <w:basedOn w:val="1"/>
    <w:autoRedefine/>
    <w:qFormat/>
    <w:uiPriority w:val="34"/>
    <w:pPr>
      <w:ind w:firstLine="420" w:firstLineChars="200"/>
    </w:pPr>
  </w:style>
  <w:style w:type="paragraph" w:customStyle="1" w:styleId="36">
    <w:name w:val="一级标题"/>
    <w:basedOn w:val="37"/>
    <w:next w:val="37"/>
    <w:autoRedefine/>
    <w:qFormat/>
    <w:uiPriority w:val="99"/>
    <w:pPr>
      <w:outlineLvl w:val="2"/>
    </w:pPr>
    <w:rPr>
      <w:rFonts w:eastAsia="黑体"/>
    </w:rPr>
  </w:style>
  <w:style w:type="paragraph" w:customStyle="1" w:styleId="37">
    <w:name w:val="公文主体"/>
    <w:basedOn w:val="1"/>
    <w:autoRedefine/>
    <w:qFormat/>
    <w:uiPriority w:val="99"/>
    <w:pPr>
      <w:spacing w:line="580" w:lineRule="exact"/>
      <w:ind w:firstLine="200" w:firstLineChars="200"/>
    </w:pPr>
    <w:rPr>
      <w:rFonts w:eastAsia="仿宋_GB2312"/>
      <w:sz w:val="24"/>
      <w:szCs w:val="20"/>
    </w:rPr>
  </w:style>
  <w:style w:type="paragraph" w:customStyle="1" w:styleId="38">
    <w:name w:val="大标题"/>
    <w:basedOn w:val="37"/>
    <w:next w:val="1"/>
    <w:autoRedefine/>
    <w:qFormat/>
    <w:uiPriority w:val="99"/>
    <w:pPr>
      <w:ind w:firstLine="0" w:firstLineChars="0"/>
      <w:jc w:val="center"/>
      <w:outlineLvl w:val="0"/>
    </w:pPr>
    <w:rPr>
      <w:rFonts w:eastAsia="方正小标宋简体"/>
      <w:sz w:val="44"/>
    </w:rPr>
  </w:style>
  <w:style w:type="paragraph" w:customStyle="1" w:styleId="39">
    <w:name w:val="表格"/>
    <w:basedOn w:val="1"/>
    <w:next w:val="1"/>
    <w:autoRedefine/>
    <w:qFormat/>
    <w:uiPriority w:val="99"/>
    <w:pPr>
      <w:spacing w:line="440" w:lineRule="exact"/>
      <w:jc w:val="center"/>
    </w:pPr>
    <w:rPr>
      <w:sz w:val="28"/>
    </w:rPr>
  </w:style>
  <w:style w:type="paragraph" w:customStyle="1" w:styleId="40">
    <w:name w:val="a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41">
    <w:name w:val="a"/>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42">
    <w:name w:val="普通(网站)1"/>
    <w:basedOn w:val="1"/>
    <w:autoRedefine/>
    <w:qFormat/>
    <w:uiPriority w:val="0"/>
    <w:pPr>
      <w:spacing w:before="100" w:beforeAutospacing="1" w:after="100" w:afterAutospacing="1"/>
    </w:pPr>
    <w:rPr>
      <w:rFonts w:ascii="宋体" w:hAnsi="宋体" w:eastAsia="宋体" w:cs="宋体"/>
      <w:sz w:val="24"/>
    </w:rPr>
  </w:style>
  <w:style w:type="paragraph" w:customStyle="1" w:styleId="43">
    <w:name w:val="Table Paragraph"/>
    <w:basedOn w:val="1"/>
    <w:autoRedefine/>
    <w:qFormat/>
    <w:uiPriority w:val="1"/>
    <w:pPr>
      <w:jc w:val="left"/>
    </w:pPr>
    <w:rPr>
      <w:rFonts w:ascii="Calibri" w:hAnsi="Calibri"/>
      <w:kern w:val="0"/>
      <w:sz w:val="22"/>
      <w:lang w:eastAsia="en-US"/>
    </w:rPr>
  </w:style>
  <w:style w:type="paragraph" w:customStyle="1" w:styleId="44">
    <w:name w:val="表格1"/>
    <w:basedOn w:val="1"/>
    <w:autoRedefine/>
    <w:qFormat/>
    <w:uiPriority w:val="0"/>
    <w:pPr>
      <w:adjustRightInd w:val="0"/>
      <w:spacing w:line="20" w:lineRule="atLeast"/>
      <w:jc w:val="center"/>
      <w:textAlignment w:val="center"/>
    </w:pPr>
    <w:rPr>
      <w:rFonts w:ascii="Arial Unicode MS" w:hAnsi="Arial Unicode MS" w:eastAsia="宋体" w:cs="Arial Unicode MS"/>
      <w:kern w:val="0"/>
      <w:szCs w:val="20"/>
    </w:rPr>
  </w:style>
  <w:style w:type="paragraph" w:customStyle="1" w:styleId="45">
    <w:name w:val="样式5"/>
    <w:basedOn w:val="1"/>
    <w:autoRedefine/>
    <w:qFormat/>
    <w:uiPriority w:val="0"/>
    <w:pPr>
      <w:spacing w:line="360" w:lineRule="auto"/>
      <w:ind w:firstLine="1446" w:firstLineChars="200"/>
    </w:pPr>
    <w:rPr>
      <w:sz w:val="24"/>
    </w:rPr>
  </w:style>
  <w:style w:type="character" w:customStyle="1" w:styleId="46">
    <w:name w:val="NormalCharacter"/>
    <w:autoRedefine/>
    <w:semiHidden/>
    <w:qFormat/>
    <w:uiPriority w:val="0"/>
    <w:rPr>
      <w:rFonts w:ascii="Times New Roman" w:hAnsi="Times New Roman" w:eastAsia="宋体"/>
      <w:kern w:val="2"/>
      <w:sz w:val="21"/>
      <w:szCs w:val="24"/>
      <w:lang w:val="en-US" w:eastAsia="zh-CN" w:bidi="ar-SA"/>
    </w:rPr>
  </w:style>
  <w:style w:type="paragraph" w:styleId="47">
    <w:name w:val="List Paragraph"/>
    <w:basedOn w:val="1"/>
    <w:autoRedefine/>
    <w:unhideWhenUsed/>
    <w:qFormat/>
    <w:uiPriority w:val="99"/>
    <w:pPr>
      <w:ind w:firstLine="420" w:firstLineChars="200"/>
    </w:pPr>
  </w:style>
  <w:style w:type="paragraph" w:customStyle="1" w:styleId="48">
    <w:name w:val="0正文"/>
    <w:basedOn w:val="1"/>
    <w:autoRedefine/>
    <w:qFormat/>
    <w:uiPriority w:val="0"/>
    <w:pPr>
      <w:spacing w:line="360" w:lineRule="auto"/>
      <w:ind w:firstLine="720" w:firstLineChars="200"/>
    </w:pPr>
    <w:rPr>
      <w:rFonts w:ascii="Times New Roman" w:hAnsi="Times New Roman" w:eastAsia="宋体" w:cs="Times New Roman"/>
      <w:sz w:val="24"/>
    </w:rPr>
  </w:style>
  <w:style w:type="character" w:customStyle="1" w:styleId="49">
    <w:name w:val="cf01"/>
    <w:basedOn w:val="18"/>
    <w:autoRedefine/>
    <w:qFormat/>
    <w:uiPriority w:val="0"/>
    <w:rPr>
      <w:rFonts w:hint="eastAsia" w:ascii="Microsoft YaHei UI" w:hAnsi="Microsoft YaHei UI" w:eastAsia="Microsoft YaHei UI"/>
      <w:sz w:val="18"/>
      <w:szCs w:val="18"/>
    </w:rPr>
  </w:style>
  <w:style w:type="paragraph" w:customStyle="1" w:styleId="50">
    <w:name w:val="12"/>
    <w:basedOn w:val="1"/>
    <w:autoRedefine/>
    <w:qFormat/>
    <w:uiPriority w:val="99"/>
    <w:pPr>
      <w:wordWrap w:val="0"/>
      <w:topLinePunct/>
      <w:adjustRightInd w:val="0"/>
      <w:snapToGrid w:val="0"/>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Pages>
  <Words>1859</Words>
  <Characters>1976</Characters>
  <Lines>18</Lines>
  <Paragraphs>5</Paragraphs>
  <TotalTime>28</TotalTime>
  <ScaleCrop>false</ScaleCrop>
  <LinksUpToDate>false</LinksUpToDate>
  <CharactersWithSpaces>1979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2017-05-03T01:54:00Z</dcterms:created>
  <dc:creator>Administrator</dc:creator>
  <cp:lastModifiedBy>小铃铛</cp:lastModifiedBy>
  <cp:lastPrinted>2024-04-29T05:57:00Z</cp:lastPrinted>
  <dcterms:modified xsi:type="dcterms:W3CDTF">2024-05-06T03:22:23Z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5B617939637440B4B425E6A987938F6C_13</vt:lpwstr>
  </property>
</Properties>
</file>