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本次检验项目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黑体" w:hAnsi="宋体" w:eastAsia="黑体" w:cs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t>一、</w:t>
      </w:r>
      <w:r>
        <w:rPr>
          <w:rFonts w:hint="eastAsia"/>
          <w:b/>
          <w:color w:val="auto"/>
          <w:sz w:val="28"/>
          <w:szCs w:val="28"/>
          <w:lang w:eastAsia="zh-CN"/>
        </w:rPr>
        <w:t>粮食加工品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GB 2761-2017《食品安全国家标准 食品中真菌毒素限量》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、GB 2762-2017《食品安全国家标准 食品中污染物限量》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1.抽检品种：大米、米粉、普通挂面、手工面、其他谷物碾磨加工品、通用小麦粉、专用小麦粉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：镉(以Cd计)、黄曲霉毒素B₁、铅(以Pb计)、赭曲霉毒素A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二、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食用油、油脂及其制品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GB 2716-2018《食品安全国家标准 植物油》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、GB/T 19111-2017《玉米油》、GB/T 8233-2018《芝麻油》、Q/BBAH0027S-2018《花生油》、产品明示标准及质量要求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1.抽检品种：菜籽油、花生油、食用植物调和油、玉米油、芝麻油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</w:rPr>
        <w:t>酸价(KOH)/酸值(KOH)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、过氧化值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调味品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2719-2018《食品安全国家标准 食醋》、GB 2760-2014《食品安全国家标准 食品添加剂使用标准》、GB 2762-2017《食品安全国家标准 食品中污染物限量》、GB/T 18186-2000《酿造酱油》、GB/T 18187-2000《酿造食醋》、GB/T 8967-2007《谷氨酸钠(味精)》、SB/T 10371-2003《鸡精调味料》、产品明示标准及质量要求、产品明示标准和质量要求、食品整治办[2008]3号《食品中可能违法添加的非食用物质和易滥用的食品添加剂品种名单(第一批)》、整顿办函[2011]1号《食品中可能违法添加的非食用物质和易滥用的食品添加剂品种名单(第五批)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</w:rPr>
        <w:t>蚝油、虾油、鱼露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、火锅底料、麻辣烫底料、鸡粉、鸡精调味料、酱油、辣椒、花椒、辣椒粉、花椒粉、料酒、其他半固体调味料、其他固体调味料、食醋、味精、香辛料调味油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氨基酸态氮(以氮计)、铵盐(以占氨基酸态氮的百分比计)、苯甲酸及其钠盐(以苯甲酸计)、呈味核苷酸二钠、谷氨酸钠、过氧化值、罗丹明B、铅(以Pb计)、山梨酸及其钾盐(以山梨酸计)、苏丹红Ⅰ、苏丹红Ⅱ、苏丹红Ⅲ、苏丹红Ⅳ、酸价(以脂肪计)（KOH）、总砷(以As计)、总酸(以乙酸计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四、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肉制品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GB 2730-2015《食品安全国家标准 腌腊肉制品》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GB 2760-2014《食品安全国家标准 食品添加剂使用标准》、GB 2762-2017《食品安全国家标准 食品中污染物限量》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1.抽检品种：酱卤肉制品、腌腊肉制品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：苯甲酸及其钠盐(以苯甲酸计)、过氧化值(以脂肪计)、铅(以Pb计)、亚硝酸盐(以亚硝酸钠计)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五、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乳制品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2760-2014《食品安全国家标准 食品添加剂使用标准》、GB 19644-2010《食品安全国家标准 乳粉》、GB 25190-2010《食品安全国家标准 灭菌乳》、GB 25191-2010《食品安全国家标准 调制乳》、卫生部、工业和信息化部、农业部、工商总局、质检总局公告2011年第10号《关于三聚氰胺在食品中的限量值的公告》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</w:rPr>
        <w:t>发酵乳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、灭菌乳、全脂乳粉、脱脂乳粉、部分脱脂乳粉、调制乳粉、调制乳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：蛋白质、非脂乳固体、三聚氰胺、酸度、脂肪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六、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饮料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19298-2014《食品安全国家标准 包装饮用水》、GB 2760-2014《食品安全国家标准 食品添加剂使用标准》、GB 2762-2017《食品安全国家标准 食品中污染物限量》、GB 8537-2018《食品安全国家标准 饮用天然矿泉水》、GB/T 10792-2008《碳酸饮料（汽水）》、GB/T 21733-2008《茶饮料》、GB/T 30885-2014《植物蛋白饮料 豆奶和豆奶饮料》、产品明示标准及质量要求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1.抽检品种：茶饮料、蛋白饮料、固体饮料、果、蔬汁饮料、其他饮料、其他饮用水、碳酸饮料(汽水)、饮用纯净水、饮用天然矿泉水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：苯甲酸及其钠盐(以苯甲酸计)、茶多酚、大肠菌群、蛋白质、二氧化碳气容量(20℃)、咖啡因、铅(以Pb计)、乳蛋白质、山梨酸及其钾盐(以山梨酸计)、甜蜜素(以环己基氨基磺酸计)、铜绿假单胞菌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七、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方便食品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17400-2015《食品安全国家标准 方便面》、产品明示标准及质量要求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调味面制品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、油炸面、非油炸面、方便米粉(米线)、方便粉丝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：过氧化值（以脂肪计）、酸价(以脂肪计)(KOH)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饼干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7100-2015《食品安全国家标准 饼干》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：过氧化值(以脂肪计)、酸价(以脂肪计)（KOH）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九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罐头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2760-2014《食品安全国家标准 食品添加剂使用标准》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畜禽肉类罐头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、水果类罐头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：山梨酸及其钾盐(以山梨酸计)、苯甲酸及其钠盐(以苯甲酸计)、日落黄、柠檬黄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十、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薯类和膨化食品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17401-2014《食品安全国家标准 膨化食品》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含油型膨化食品和非含油型膨化食品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：过氧化值（以脂肪计）、酸价(以脂肪计)(KOH)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糖果制品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2760-2014《食品安全国家标准 食品添加剂使用标准》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果冻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糖果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：苯甲酸及其钠盐(以苯甲酸计)、柠檬黄、日落黄、山梨酸及其钾盐(以山梨酸计)、糖精钠(以糖精计)、苋菜红、胭脂红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茶叶及相关制品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2762-2017《食品安全国家标准 食品中污染物限量》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2763-2016《食品安全国家标准 食品中农药最大残留限量》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绿茶、红茶、乌龙茶、黄茶、白茶、黑茶、花茶、袋泡茶、紧压茶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：铅(以Pb计)、草甘膦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酒类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2757-2012《食品安全国家标准 蒸馏酒及其配制酒》、GB 2758-2012《食品安全国家标准 发酵酒及其配制酒》、GB 2760-2011《食品安全国家标准 食品添加剂使用标准》、GB 2760-2014《食品安全国家标准 食品添加剂使用标准》、GB/T 20822-2007《固液法白酒》、GB/T 4927-2008《啤酒》、产品明示标准和质量要求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白酒、白酒(液态)、白酒(原酒)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、啤酒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：甲醇、甲醛、酒精度、甜蜜素(以环己基氨基磺酸计)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蔬菜制品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2760-2014《食品安全国家标准 食品添加剂使用标准》、GB 2762-2017《食品安全国家标准 食品中污染物限量》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干制食用菌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、酱腌菜、自然干制品、热风干燥蔬菜、冷冻干燥蔬菜、蔬菜脆片、蔬菜粉及制品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：阿斯巴甜、苯甲酸及其钠盐(以苯甲酸计)、二氧化硫残留量、镉(以Cd计)、铅(以Pb计)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水果制品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2760-2014《食品安全国家标准 食品添加剂使用标准》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2762-2017《食品安全国家标准 食品中污染物限量》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蜜饯类、凉果类、果脯类、话化类、果糕类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水果干制品(含干枸杞)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：二氧化硫残留量、铅(以Pb计)、苯甲酸及其钠盐(以苯甲酸计)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炒货食品及坚果制品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19300-2014《食品安全国家标准 坚果与籽类食品》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开心果、杏仁、扁桃仁、松仁、瓜子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其他炒货食品及坚果制品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：酸价(以脂肪计)（KOH）、过氧化值（以脂肪计）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七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食糖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13104-2014《食品安全国家标准 食糖》、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2760-2014《食品安全国家标准 食品添加剂使用标准》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2762-2017《食品安全国家标准 食品中污染物限量》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、GB/T 317-2018《白砂糖》、QB/T 1173-2002《单晶体冰糖》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白砂糖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、冰糖、红糖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：二氧化硫残留量、还原糖分、螨、铅(以Pb计)、色值、蔗糖分、总砷(以As计)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八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淀粉及淀粉制品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2760-2014《食品安全国家标准 食品添加剂使用标准》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2762-2017《食品安全国家标准 食品中污染物限量》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粉丝粉条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淀粉糖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：二氧化硫残留量、铝的残留量(干样品，以Al计)、铅(以Pb计)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九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糕点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7099-2015《食品安全国家标准 糕点、面包》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糕点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月饼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：酸价(以脂肪计)（KOH）、过氧化值(以脂肪计)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二十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豆制品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2760-2014《食品安全国家标准 食品添加剂使用标准》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GB 2762-2017《食品安全国家标准 食品中污染物限量》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大豆蛋白类制品等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、豆干、豆腐、豆皮等、腐乳、豆豉、纳豆等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：苯甲酸及其钠盐(以苯甲酸计)、铅(以Pb计)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、山梨酸及其钾盐(以山梨酸计)、脱氢乙酸及其钠盐(以脱氢乙酸计)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二十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蜂产品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14963-2011《食品安全国家标准 蜂蜜》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蜂蜜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：果糖和葡萄糖、蔗糖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二十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食盐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(一)抽检依据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抽检依据为GB 26878-2011《食品安全国家标准 食用盐碘含量》、GB 2721-2015《食品安全国家标准 食用盐》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(二)检验项目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1.抽检品种：</w:t>
      </w:r>
      <w:r>
        <w:rPr>
          <w:rFonts w:hint="default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食盐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2.检验项目包括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：碘含量、氯化钠(以干基计)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FBA2A"/>
    <w:rsid w:val="0FFD554D"/>
    <w:rsid w:val="1587117D"/>
    <w:rsid w:val="1E884E0F"/>
    <w:rsid w:val="2FCD3E10"/>
    <w:rsid w:val="396B1C7B"/>
    <w:rsid w:val="3C2A126B"/>
    <w:rsid w:val="46C04142"/>
    <w:rsid w:val="46C126E4"/>
    <w:rsid w:val="471718B4"/>
    <w:rsid w:val="48195F1F"/>
    <w:rsid w:val="4F5FBA2A"/>
    <w:rsid w:val="521B37B4"/>
    <w:rsid w:val="562D33B2"/>
    <w:rsid w:val="5ABF1686"/>
    <w:rsid w:val="6F3D7052"/>
    <w:rsid w:val="74830D55"/>
    <w:rsid w:val="7D1F012F"/>
    <w:rsid w:val="7F8316DE"/>
    <w:rsid w:val="BFB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2019-09-02T18:32:00Z</dcterms:created>
  <dc:creator>mac-liuzihui</dc:creator>
  <cp:lastModifiedBy>Administrator</cp:lastModifiedBy>
  <dcterms:modified xsi:type="dcterms:W3CDTF">2020-10-26T13:04:28Z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